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AD" w:rsidRDefault="002A485A">
      <w:pPr>
        <w:pStyle w:val="a3"/>
        <w:spacing w:before="4"/>
        <w:ind w:left="0"/>
        <w:jc w:val="left"/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6559550" cy="9236145"/>
            <wp:effectExtent l="0" t="0" r="0" b="3175"/>
            <wp:docPr id="1" name="Рисунок 1" descr="C:\Users\Детсад\Desktop\Коррупция сканы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Коррупция сканы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92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738" w:rsidRDefault="007B2738" w:rsidP="007B2738">
      <w:pPr>
        <w:pStyle w:val="a3"/>
        <w:spacing w:before="4"/>
        <w:ind w:left="0"/>
        <w:jc w:val="left"/>
        <w:rPr>
          <w:sz w:val="17"/>
        </w:rPr>
      </w:pPr>
    </w:p>
    <w:p w:rsidR="007B2738" w:rsidRPr="00CB2342" w:rsidRDefault="007B2738" w:rsidP="007B2738">
      <w:pPr>
        <w:spacing w:before="4"/>
        <w:rPr>
          <w:sz w:val="17"/>
          <w:szCs w:val="24"/>
        </w:rPr>
      </w:pPr>
    </w:p>
    <w:p w:rsidR="002A485A" w:rsidRDefault="002A485A">
      <w:pPr>
        <w:pStyle w:val="1"/>
        <w:spacing w:before="73"/>
        <w:ind w:left="4445"/>
        <w:rPr>
          <w:spacing w:val="-2"/>
        </w:rPr>
      </w:pPr>
    </w:p>
    <w:p w:rsidR="002C4CAD" w:rsidRDefault="000E792A">
      <w:pPr>
        <w:pStyle w:val="1"/>
        <w:spacing w:before="73"/>
        <w:ind w:left="4445"/>
      </w:pPr>
      <w:bookmarkStart w:id="0" w:name="_GoBack"/>
      <w:bookmarkEnd w:id="0"/>
      <w:r>
        <w:rPr>
          <w:spacing w:val="-2"/>
        </w:rPr>
        <w:lastRenderedPageBreak/>
        <w:t>Содержание:</w:t>
      </w:r>
    </w:p>
    <w:p w:rsidR="002C4CAD" w:rsidRDefault="000E792A">
      <w:pPr>
        <w:pStyle w:val="a4"/>
        <w:numPr>
          <w:ilvl w:val="0"/>
          <w:numId w:val="4"/>
        </w:numPr>
        <w:tabs>
          <w:tab w:val="left" w:pos="395"/>
        </w:tabs>
        <w:spacing w:before="36"/>
        <w:ind w:left="395" w:hanging="283"/>
        <w:rPr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2"/>
          <w:sz w:val="24"/>
        </w:rPr>
        <w:t xml:space="preserve"> политики.</w:t>
      </w:r>
    </w:p>
    <w:p w:rsidR="002C4CAD" w:rsidRDefault="000E792A">
      <w:pPr>
        <w:pStyle w:val="a4"/>
        <w:numPr>
          <w:ilvl w:val="0"/>
          <w:numId w:val="4"/>
        </w:numPr>
        <w:tabs>
          <w:tab w:val="left" w:pos="395"/>
        </w:tabs>
        <w:spacing w:before="41"/>
        <w:ind w:left="395" w:hanging="283"/>
        <w:rPr>
          <w:sz w:val="24"/>
        </w:rPr>
      </w:pPr>
      <w:r>
        <w:rPr>
          <w:sz w:val="24"/>
        </w:rPr>
        <w:t>Термины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определения.</w:t>
      </w:r>
    </w:p>
    <w:p w:rsidR="002C4CAD" w:rsidRDefault="000E792A">
      <w:pPr>
        <w:pStyle w:val="a4"/>
        <w:numPr>
          <w:ilvl w:val="0"/>
          <w:numId w:val="4"/>
        </w:numPr>
        <w:tabs>
          <w:tab w:val="left" w:pos="352"/>
        </w:tabs>
        <w:spacing w:before="44"/>
        <w:ind w:left="352" w:hanging="240"/>
        <w:rPr>
          <w:sz w:val="24"/>
        </w:rPr>
      </w:pPr>
      <w:r>
        <w:rPr>
          <w:sz w:val="24"/>
        </w:rPr>
        <w:t>Нормативное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обеспечение</w:t>
      </w:r>
    </w:p>
    <w:p w:rsidR="002C4CAD" w:rsidRDefault="000E792A">
      <w:pPr>
        <w:pStyle w:val="a4"/>
        <w:numPr>
          <w:ilvl w:val="0"/>
          <w:numId w:val="4"/>
        </w:numPr>
        <w:tabs>
          <w:tab w:val="left" w:pos="395"/>
        </w:tabs>
        <w:spacing w:before="45"/>
        <w:ind w:left="395" w:hanging="283"/>
        <w:rPr>
          <w:sz w:val="24"/>
        </w:rPr>
      </w:pPr>
      <w:r>
        <w:rPr>
          <w:sz w:val="24"/>
        </w:rPr>
        <w:t>Основные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8"/>
          <w:sz w:val="24"/>
        </w:rPr>
        <w:t xml:space="preserve"> </w:t>
      </w:r>
      <w:r>
        <w:rPr>
          <w:sz w:val="24"/>
        </w:rPr>
        <w:t>антикоррупционной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политики</w:t>
      </w:r>
      <w:r>
        <w:rPr>
          <w:noProof/>
          <w:spacing w:val="3"/>
          <w:sz w:val="24"/>
          <w:lang w:eastAsia="ru-RU"/>
        </w:rPr>
        <w:drawing>
          <wp:inline distT="0" distB="0" distL="0" distR="0">
            <wp:extent cx="17779" cy="2370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CAD" w:rsidRDefault="000E792A">
      <w:pPr>
        <w:pStyle w:val="a4"/>
        <w:numPr>
          <w:ilvl w:val="0"/>
          <w:numId w:val="4"/>
        </w:numPr>
        <w:tabs>
          <w:tab w:val="left" w:pos="395"/>
        </w:tabs>
        <w:spacing w:before="36"/>
        <w:ind w:left="395" w:hanging="283"/>
        <w:rPr>
          <w:sz w:val="24"/>
        </w:rPr>
      </w:pPr>
      <w:r>
        <w:rPr>
          <w:sz w:val="24"/>
        </w:rPr>
        <w:t>Область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круг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подпадающих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действие.</w:t>
      </w:r>
    </w:p>
    <w:p w:rsidR="002C4CAD" w:rsidRDefault="000E792A">
      <w:pPr>
        <w:pStyle w:val="a4"/>
        <w:numPr>
          <w:ilvl w:val="0"/>
          <w:numId w:val="4"/>
        </w:numPr>
        <w:tabs>
          <w:tab w:val="left" w:pos="395"/>
        </w:tabs>
        <w:spacing w:before="41" w:line="278" w:lineRule="auto"/>
        <w:ind w:left="112" w:right="13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лиц</w:t>
      </w:r>
      <w:r>
        <w:rPr>
          <w:spacing w:val="80"/>
          <w:sz w:val="24"/>
        </w:rPr>
        <w:t xml:space="preserve"> </w:t>
      </w:r>
      <w:r>
        <w:rPr>
          <w:sz w:val="24"/>
        </w:rPr>
        <w:t>ДОУ,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антикоррупционной </w:t>
      </w:r>
      <w:r>
        <w:rPr>
          <w:spacing w:val="-2"/>
          <w:sz w:val="24"/>
        </w:rPr>
        <w:t>политики.</w:t>
      </w:r>
    </w:p>
    <w:p w:rsidR="002C4CAD" w:rsidRDefault="000E792A">
      <w:pPr>
        <w:pStyle w:val="a4"/>
        <w:numPr>
          <w:ilvl w:val="0"/>
          <w:numId w:val="4"/>
        </w:numPr>
        <w:tabs>
          <w:tab w:val="left" w:pos="395"/>
        </w:tabs>
        <w:spacing w:line="276" w:lineRule="auto"/>
        <w:ind w:left="112" w:right="142" w:firstLine="0"/>
        <w:rPr>
          <w:sz w:val="24"/>
        </w:rPr>
      </w:pPr>
      <w:r>
        <w:rPr>
          <w:sz w:val="24"/>
        </w:rPr>
        <w:t>Определение и закрепление обязанностей работников ДОУ, связанных с предупреждением и противодействием коррупции.</w:t>
      </w:r>
    </w:p>
    <w:p w:rsidR="002C4CAD" w:rsidRDefault="000E792A">
      <w:pPr>
        <w:pStyle w:val="a4"/>
        <w:numPr>
          <w:ilvl w:val="0"/>
          <w:numId w:val="4"/>
        </w:numPr>
        <w:tabs>
          <w:tab w:val="left" w:pos="395"/>
        </w:tabs>
        <w:spacing w:line="275" w:lineRule="exact"/>
        <w:ind w:left="395" w:hanging="283"/>
        <w:rPr>
          <w:sz w:val="24"/>
        </w:rPr>
      </w:pP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ДОУ.</w:t>
      </w:r>
    </w:p>
    <w:p w:rsidR="002C4CAD" w:rsidRDefault="002C4CAD">
      <w:pPr>
        <w:spacing w:line="275" w:lineRule="exact"/>
        <w:rPr>
          <w:sz w:val="24"/>
        </w:rPr>
        <w:sectPr w:rsidR="002C4CAD">
          <w:pgSz w:w="11930" w:h="16850"/>
          <w:pgMar w:top="1060" w:right="580" w:bottom="280" w:left="1020" w:header="720" w:footer="720" w:gutter="0"/>
          <w:cols w:space="720"/>
        </w:sectPr>
      </w:pPr>
    </w:p>
    <w:p w:rsidR="002C4CAD" w:rsidRDefault="000E792A">
      <w:pPr>
        <w:pStyle w:val="1"/>
        <w:numPr>
          <w:ilvl w:val="0"/>
          <w:numId w:val="3"/>
        </w:numPr>
        <w:tabs>
          <w:tab w:val="left" w:pos="352"/>
        </w:tabs>
        <w:spacing w:before="73"/>
      </w:pPr>
      <w:r>
        <w:lastRenderedPageBreak/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антикоррупционной</w:t>
      </w:r>
      <w:r>
        <w:rPr>
          <w:spacing w:val="-6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 w:rsidR="007B2738">
        <w:t>М</w:t>
      </w:r>
      <w:r>
        <w:t>ДОУ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rPr>
          <w:spacing w:val="-5"/>
        </w:rPr>
        <w:t>сад</w:t>
      </w:r>
    </w:p>
    <w:p w:rsidR="002C4CAD" w:rsidRDefault="000E792A">
      <w:pPr>
        <w:spacing w:before="41"/>
        <w:ind w:left="112"/>
        <w:rPr>
          <w:b/>
          <w:sz w:val="24"/>
        </w:rPr>
      </w:pPr>
      <w:r>
        <w:rPr>
          <w:b/>
          <w:spacing w:val="-2"/>
          <w:sz w:val="24"/>
        </w:rPr>
        <w:t>«Василек»</w:t>
      </w:r>
    </w:p>
    <w:p w:rsidR="002C4CAD" w:rsidRDefault="000E792A">
      <w:pPr>
        <w:pStyle w:val="a3"/>
        <w:spacing w:before="36" w:line="276" w:lineRule="auto"/>
        <w:ind w:right="130" w:firstLine="240"/>
      </w:pPr>
      <w:proofErr w:type="gramStart"/>
      <w:r>
        <w:t>Антикоррупционная политика МКДОУ Детский сад «Василек» (далее по тексту – ДОУ) разработана и принята во исполнение подпункта” б” пункта 25 Указа Президента Российской Федерации от 2 апреля 2013 г. 309 «О мерах по реализации отдельных положений Федерального закона», «О противодействии коррупции» и в соответствии со статьей 13.3 Федерального закона от 25 декабря 2008 г. 273-ФЗ «О противодействии коррупции» в соответствии с</w:t>
      </w:r>
      <w:proofErr w:type="gramEnd"/>
      <w:r>
        <w:t xml:space="preserve"> Методическими указаниями Минтруда РФ от 08.112013 г.</w:t>
      </w:r>
    </w:p>
    <w:p w:rsidR="002C4CAD" w:rsidRDefault="000E792A">
      <w:pPr>
        <w:pStyle w:val="a3"/>
        <w:spacing w:before="2" w:line="276" w:lineRule="auto"/>
        <w:jc w:val="left"/>
      </w:pPr>
      <w:r>
        <w:rPr>
          <w:b/>
        </w:rPr>
        <w:t>Целью</w:t>
      </w:r>
      <w:r>
        <w:rPr>
          <w:b/>
          <w:spacing w:val="31"/>
        </w:rPr>
        <w:t xml:space="preserve"> </w:t>
      </w:r>
      <w:r>
        <w:t>антикоррупционной</w:t>
      </w:r>
      <w:r>
        <w:rPr>
          <w:spacing w:val="31"/>
        </w:rPr>
        <w:t xml:space="preserve"> </w:t>
      </w:r>
      <w:r>
        <w:t>политики</w:t>
      </w:r>
      <w:r>
        <w:rPr>
          <w:spacing w:val="33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формирование</w:t>
      </w:r>
      <w:r>
        <w:rPr>
          <w:spacing w:val="31"/>
        </w:rPr>
        <w:t xml:space="preserve"> </w:t>
      </w:r>
      <w:r>
        <w:t>единого</w:t>
      </w:r>
      <w:r>
        <w:rPr>
          <w:spacing w:val="31"/>
        </w:rPr>
        <w:t xml:space="preserve"> </w:t>
      </w:r>
      <w:r>
        <w:t>подхода</w:t>
      </w:r>
      <w:r>
        <w:rPr>
          <w:spacing w:val="31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обеспечению работы по профилактике и противодействию коррупции в ДОУ.</w:t>
      </w:r>
    </w:p>
    <w:p w:rsidR="002C4CAD" w:rsidRDefault="000E792A">
      <w:pPr>
        <w:pStyle w:val="1"/>
      </w:pPr>
      <w:r>
        <w:t>Задачами</w:t>
      </w:r>
      <w:r>
        <w:rPr>
          <w:spacing w:val="-10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  <w:tab w:val="left" w:pos="2389"/>
          <w:tab w:val="left" w:pos="3806"/>
          <w:tab w:val="left" w:pos="4550"/>
          <w:tab w:val="left" w:pos="4908"/>
          <w:tab w:val="left" w:pos="7421"/>
          <w:tab w:val="left" w:pos="8963"/>
          <w:tab w:val="left" w:pos="9934"/>
        </w:tabs>
        <w:spacing w:before="39" w:line="276" w:lineRule="auto"/>
        <w:ind w:right="134" w:firstLine="0"/>
        <w:jc w:val="left"/>
        <w:rPr>
          <w:sz w:val="24"/>
        </w:rPr>
      </w:pPr>
      <w:r>
        <w:rPr>
          <w:spacing w:val="-2"/>
          <w:sz w:val="24"/>
        </w:rPr>
        <w:t>информирование</w:t>
      </w:r>
      <w:r>
        <w:rPr>
          <w:sz w:val="24"/>
        </w:rPr>
        <w:tab/>
      </w:r>
      <w:r>
        <w:rPr>
          <w:spacing w:val="-2"/>
          <w:sz w:val="24"/>
        </w:rPr>
        <w:t>работников</w:t>
      </w:r>
      <w:r>
        <w:rPr>
          <w:sz w:val="24"/>
        </w:rPr>
        <w:tab/>
      </w:r>
      <w:r>
        <w:rPr>
          <w:spacing w:val="-4"/>
          <w:sz w:val="24"/>
        </w:rPr>
        <w:t>ДОУ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нормативно-правовом</w:t>
      </w:r>
      <w:r>
        <w:rPr>
          <w:sz w:val="24"/>
        </w:rPr>
        <w:tab/>
      </w:r>
      <w:r>
        <w:rPr>
          <w:spacing w:val="-2"/>
          <w:sz w:val="24"/>
        </w:rPr>
        <w:t>обеспечении</w:t>
      </w:r>
      <w:r>
        <w:rPr>
          <w:sz w:val="24"/>
        </w:rPr>
        <w:tab/>
      </w:r>
      <w:r>
        <w:rPr>
          <w:spacing w:val="-2"/>
          <w:sz w:val="24"/>
        </w:rPr>
        <w:t>работы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 правонарушений;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line="275" w:lineRule="exact"/>
        <w:ind w:left="395" w:hanging="283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2C4CAD" w:rsidRDefault="000E792A">
      <w:pPr>
        <w:pStyle w:val="1"/>
        <w:numPr>
          <w:ilvl w:val="0"/>
          <w:numId w:val="3"/>
        </w:numPr>
        <w:tabs>
          <w:tab w:val="left" w:pos="352"/>
        </w:tabs>
        <w:spacing w:before="46"/>
      </w:pPr>
      <w:r>
        <w:t>Термины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определения</w:t>
      </w:r>
    </w:p>
    <w:p w:rsidR="002C4CAD" w:rsidRDefault="000E792A">
      <w:pPr>
        <w:pStyle w:val="a3"/>
        <w:spacing w:before="36" w:line="276" w:lineRule="auto"/>
        <w:ind w:right="130"/>
      </w:pPr>
      <w:proofErr w:type="gramStart"/>
      <w:r>
        <w:rPr>
          <w:b/>
        </w:rPr>
        <w:t xml:space="preserve">Коррупция </w:t>
      </w:r>
      <w: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ТЧ 273-ФЗ ”О противодействии коррупции”).</w:t>
      </w:r>
    </w:p>
    <w:p w:rsidR="002C4CAD" w:rsidRDefault="000E792A">
      <w:pPr>
        <w:pStyle w:val="a3"/>
        <w:spacing w:before="2" w:line="276" w:lineRule="auto"/>
        <w:ind w:right="130"/>
      </w:pPr>
      <w:r>
        <w:rPr>
          <w:b/>
        </w:rPr>
        <w:t xml:space="preserve">Противодействие коррупции </w:t>
      </w:r>
      <w: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N 273-ФЗ ”О противодействии коррупции”):</w:t>
      </w:r>
    </w:p>
    <w:p w:rsidR="002C4CAD" w:rsidRDefault="000E792A">
      <w:pPr>
        <w:pStyle w:val="a3"/>
        <w:spacing w:line="276" w:lineRule="auto"/>
        <w:ind w:right="141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C4CAD" w:rsidRDefault="000E792A">
      <w:pPr>
        <w:pStyle w:val="a3"/>
        <w:spacing w:line="278" w:lineRule="auto"/>
        <w:ind w:right="133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C4CAD" w:rsidRDefault="000E792A">
      <w:pPr>
        <w:pStyle w:val="a3"/>
        <w:spacing w:line="276" w:lineRule="auto"/>
        <w:jc w:val="left"/>
      </w:pPr>
      <w:r>
        <w:t xml:space="preserve">в) по минимизации и (или) ликвидации последствий коррупционных правонарушений. </w:t>
      </w:r>
      <w:r>
        <w:rPr>
          <w:b/>
        </w:rPr>
        <w:t>Организация</w:t>
      </w:r>
      <w:r>
        <w:rPr>
          <w:b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юридическое</w:t>
      </w:r>
      <w:r>
        <w:rPr>
          <w:spacing w:val="80"/>
        </w:rPr>
        <w:t xml:space="preserve"> </w:t>
      </w:r>
      <w:r>
        <w:t>лицо</w:t>
      </w:r>
      <w:r>
        <w:rPr>
          <w:spacing w:val="80"/>
        </w:rPr>
        <w:t xml:space="preserve"> </w:t>
      </w:r>
      <w:r>
        <w:t>независимо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собственности,</w:t>
      </w:r>
      <w:r>
        <w:rPr>
          <w:spacing w:val="80"/>
        </w:rPr>
        <w:t xml:space="preserve"> </w:t>
      </w:r>
      <w:r>
        <w:t>организационн</w:t>
      </w:r>
      <w:proofErr w:type="gramStart"/>
      <w:r>
        <w:t>о-</w:t>
      </w:r>
      <w:proofErr w:type="gramEnd"/>
      <w:r>
        <w:t xml:space="preserve"> правовой формы и отраслевой принадлежности.</w:t>
      </w:r>
    </w:p>
    <w:p w:rsidR="002C4CAD" w:rsidRDefault="000E792A">
      <w:pPr>
        <w:pStyle w:val="a3"/>
        <w:spacing w:line="276" w:lineRule="auto"/>
        <w:jc w:val="left"/>
      </w:pPr>
      <w:r>
        <w:rPr>
          <w:b/>
        </w:rPr>
        <w:t xml:space="preserve">Контрагент </w:t>
      </w:r>
      <w:r>
        <w:t>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2C4CAD" w:rsidRDefault="000E792A">
      <w:pPr>
        <w:pStyle w:val="a3"/>
        <w:spacing w:line="276" w:lineRule="auto"/>
        <w:ind w:right="212"/>
      </w:pPr>
      <w:proofErr w:type="gramStart"/>
      <w:r>
        <w:rPr>
          <w:b/>
        </w:rPr>
        <w:t xml:space="preserve">Взятка </w:t>
      </w:r>
      <w:r>
        <w:t>-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должностным</w:t>
      </w:r>
      <w:r>
        <w:rPr>
          <w:spacing w:val="-3"/>
        </w:rPr>
        <w:t xml:space="preserve"> </w:t>
      </w:r>
      <w:r>
        <w:t>лицом,</w:t>
      </w:r>
      <w:r>
        <w:rPr>
          <w:spacing w:val="-1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r>
        <w:t>должностным</w:t>
      </w:r>
      <w:r>
        <w:rPr>
          <w:spacing w:val="-2"/>
        </w:rPr>
        <w:t xml:space="preserve"> </w:t>
      </w:r>
      <w:r>
        <w:t>лицом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должностным лицом</w:t>
      </w:r>
      <w:r>
        <w:rPr>
          <w:spacing w:val="-13"/>
        </w:rPr>
        <w:t xml:space="preserve"> </w:t>
      </w:r>
      <w:r>
        <w:t>публичной</w:t>
      </w:r>
      <w:r>
        <w:rPr>
          <w:spacing w:val="-11"/>
        </w:rPr>
        <w:t xml:space="preserve"> </w:t>
      </w:r>
      <w:r>
        <w:t>международной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лично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посредника</w:t>
      </w:r>
      <w:r>
        <w:rPr>
          <w:spacing w:val="-13"/>
        </w:rPr>
        <w:t xml:space="preserve"> </w:t>
      </w:r>
      <w:r>
        <w:t>денег,</w:t>
      </w:r>
      <w:r>
        <w:rPr>
          <w:spacing w:val="-12"/>
        </w:rPr>
        <w:t xml:space="preserve"> </w:t>
      </w:r>
      <w:r>
        <w:t>ценных</w:t>
      </w:r>
      <w:r>
        <w:rPr>
          <w:spacing w:val="-10"/>
        </w:rPr>
        <w:t xml:space="preserve"> </w:t>
      </w:r>
      <w:r>
        <w:t>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представляемых</w:t>
      </w:r>
      <w:r>
        <w:rPr>
          <w:spacing w:val="-6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(бездействие)</w:t>
      </w:r>
      <w:r>
        <w:rPr>
          <w:spacing w:val="-8"/>
        </w:rPr>
        <w:t xml:space="preserve"> </w:t>
      </w:r>
      <w:r>
        <w:t>входят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служебные полномочия</w:t>
      </w:r>
      <w:r>
        <w:rPr>
          <w:spacing w:val="74"/>
          <w:w w:val="150"/>
        </w:rPr>
        <w:t xml:space="preserve"> </w:t>
      </w:r>
      <w:r>
        <w:t>должностного</w:t>
      </w:r>
      <w:r>
        <w:rPr>
          <w:spacing w:val="74"/>
          <w:w w:val="150"/>
        </w:rPr>
        <w:t xml:space="preserve"> </w:t>
      </w:r>
      <w:r>
        <w:t>лица</w:t>
      </w:r>
      <w:r>
        <w:rPr>
          <w:spacing w:val="73"/>
          <w:w w:val="150"/>
        </w:rPr>
        <w:t xml:space="preserve"> </w:t>
      </w:r>
      <w:r>
        <w:t>либо</w:t>
      </w:r>
      <w:r>
        <w:rPr>
          <w:spacing w:val="74"/>
          <w:w w:val="150"/>
        </w:rPr>
        <w:t xml:space="preserve"> </w:t>
      </w:r>
      <w:r>
        <w:t>если</w:t>
      </w:r>
      <w:r>
        <w:rPr>
          <w:spacing w:val="73"/>
          <w:w w:val="150"/>
        </w:rPr>
        <w:t xml:space="preserve"> </w:t>
      </w:r>
      <w:r>
        <w:t>оно</w:t>
      </w:r>
      <w:r>
        <w:rPr>
          <w:spacing w:val="74"/>
          <w:w w:val="150"/>
        </w:rPr>
        <w:t xml:space="preserve"> </w:t>
      </w:r>
      <w:r>
        <w:t>в</w:t>
      </w:r>
      <w:proofErr w:type="gramEnd"/>
      <w:r>
        <w:rPr>
          <w:spacing w:val="73"/>
          <w:w w:val="150"/>
        </w:rPr>
        <w:t xml:space="preserve"> </w:t>
      </w:r>
      <w:r>
        <w:t>силу</w:t>
      </w:r>
      <w:r>
        <w:rPr>
          <w:spacing w:val="80"/>
        </w:rPr>
        <w:t xml:space="preserve"> </w:t>
      </w:r>
      <w:r>
        <w:t>должностного</w:t>
      </w:r>
      <w:r>
        <w:rPr>
          <w:spacing w:val="74"/>
          <w:w w:val="150"/>
        </w:rPr>
        <w:t xml:space="preserve"> </w:t>
      </w:r>
      <w:r>
        <w:t>положения</w:t>
      </w:r>
      <w:r>
        <w:rPr>
          <w:spacing w:val="74"/>
          <w:w w:val="150"/>
        </w:rPr>
        <w:t xml:space="preserve"> </w:t>
      </w:r>
      <w:r>
        <w:t>может</w:t>
      </w:r>
    </w:p>
    <w:p w:rsidR="002C4CAD" w:rsidRDefault="002C4CAD">
      <w:pPr>
        <w:spacing w:line="276" w:lineRule="auto"/>
        <w:sectPr w:rsidR="002C4CAD">
          <w:footerReference w:type="default" r:id="rId10"/>
          <w:pgSz w:w="11930" w:h="16850"/>
          <w:pgMar w:top="1060" w:right="580" w:bottom="1220" w:left="1020" w:header="0" w:footer="1036" w:gutter="0"/>
          <w:pgNumType w:start="1"/>
          <w:cols w:space="720"/>
        </w:sectPr>
      </w:pPr>
    </w:p>
    <w:p w:rsidR="002C4CAD" w:rsidRDefault="000E792A">
      <w:pPr>
        <w:pStyle w:val="a3"/>
        <w:spacing w:before="68" w:line="276" w:lineRule="auto"/>
        <w:ind w:right="218"/>
      </w:pPr>
      <w:r>
        <w:lastRenderedPageBreak/>
        <w:t>способствовать таким действиям (бездействию), а равно за общее покровительство или попустительство по службе.</w:t>
      </w:r>
    </w:p>
    <w:p w:rsidR="002C4CAD" w:rsidRDefault="000E792A">
      <w:pPr>
        <w:pStyle w:val="a3"/>
        <w:spacing w:line="276" w:lineRule="auto"/>
        <w:ind w:right="234"/>
      </w:pPr>
      <w:proofErr w:type="gramStart"/>
      <w:r>
        <w:rPr>
          <w:b/>
        </w:rPr>
        <w:t>Коммерческий</w:t>
      </w:r>
      <w:r>
        <w:rPr>
          <w:b/>
          <w:spacing w:val="-3"/>
        </w:rPr>
        <w:t xml:space="preserve"> </w:t>
      </w:r>
      <w:r>
        <w:rPr>
          <w:b/>
        </w:rPr>
        <w:t xml:space="preserve">подкуп </w:t>
      </w:r>
      <w:r>
        <w:t>-</w:t>
      </w:r>
      <w:r>
        <w:rPr>
          <w:spacing w:val="-4"/>
        </w:rPr>
        <w:t xml:space="preserve"> </w:t>
      </w:r>
      <w:r>
        <w:t>незаконные</w:t>
      </w:r>
      <w:r>
        <w:rPr>
          <w:spacing w:val="-5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лицу,</w:t>
      </w:r>
      <w:r>
        <w:rPr>
          <w:spacing w:val="-3"/>
        </w:rPr>
        <w:t xml:space="preserve"> </w:t>
      </w:r>
      <w:r>
        <w:t>выполняющему</w:t>
      </w:r>
      <w:r>
        <w:rPr>
          <w:spacing w:val="-3"/>
        </w:rPr>
        <w:t xml:space="preserve"> </w:t>
      </w:r>
      <w:r>
        <w:t>управленческие</w:t>
      </w:r>
      <w:r>
        <w:rPr>
          <w:spacing w:val="-4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в коммерческой</w:t>
      </w:r>
      <w:r>
        <w:rPr>
          <w:spacing w:val="-8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иной</w:t>
      </w:r>
      <w:r>
        <w:rPr>
          <w:spacing w:val="-11"/>
        </w:rPr>
        <w:t xml:space="preserve"> </w:t>
      </w:r>
      <w:r>
        <w:t>организации,</w:t>
      </w:r>
      <w:r>
        <w:rPr>
          <w:spacing w:val="-9"/>
        </w:rPr>
        <w:t xml:space="preserve"> </w:t>
      </w:r>
      <w:r>
        <w:t>денег,</w:t>
      </w:r>
      <w:r>
        <w:rPr>
          <w:spacing w:val="-12"/>
        </w:rPr>
        <w:t xml:space="preserve"> </w:t>
      </w:r>
      <w:r>
        <w:t>ценных</w:t>
      </w:r>
      <w:r>
        <w:rPr>
          <w:spacing w:val="-7"/>
        </w:rPr>
        <w:t xml:space="preserve"> </w:t>
      </w:r>
      <w:r>
        <w:t>бумаг,</w:t>
      </w:r>
      <w:r>
        <w:rPr>
          <w:spacing w:val="-9"/>
        </w:rPr>
        <w:t xml:space="preserve"> </w:t>
      </w:r>
      <w:r>
        <w:t>иного</w:t>
      </w:r>
      <w:r>
        <w:rPr>
          <w:spacing w:val="-9"/>
        </w:rPr>
        <w:t xml:space="preserve"> </w:t>
      </w:r>
      <w:r>
        <w:t>имущества,</w:t>
      </w:r>
      <w:r>
        <w:rPr>
          <w:spacing w:val="-9"/>
        </w:rPr>
        <w:t xml:space="preserve"> </w:t>
      </w:r>
      <w:r>
        <w:t>оказание</w:t>
      </w:r>
      <w:r>
        <w:rPr>
          <w:spacing w:val="-10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2C4CAD" w:rsidRDefault="000E792A">
      <w:pPr>
        <w:pStyle w:val="a3"/>
        <w:spacing w:before="2" w:line="276" w:lineRule="auto"/>
        <w:ind w:right="232"/>
      </w:pPr>
      <w:proofErr w:type="gramStart"/>
      <w:r>
        <w:rPr>
          <w:b/>
        </w:rPr>
        <w:t xml:space="preserve">Конфликт интересов </w:t>
      </w:r>
      <w:r>
        <w:t>-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>
        <w:t xml:space="preserve"> (представителем организации) которой он является.</w:t>
      </w:r>
    </w:p>
    <w:p w:rsidR="002C4CAD" w:rsidRDefault="000E792A">
      <w:pPr>
        <w:pStyle w:val="a3"/>
        <w:spacing w:line="276" w:lineRule="auto"/>
        <w:ind w:right="224"/>
      </w:pPr>
      <w:r>
        <w:rPr>
          <w:b/>
        </w:rPr>
        <w:t xml:space="preserve">Личная заинтересованность работника (представителя организации) </w:t>
      </w:r>
      <w:r>
        <w:t>- заинтересованность работника (представителя организации), связанная с возможностью получения работником (представителем</w:t>
      </w:r>
      <w:r>
        <w:rPr>
          <w:spacing w:val="-9"/>
        </w:rPr>
        <w:t xml:space="preserve"> </w:t>
      </w:r>
      <w:r>
        <w:t>организации)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должностных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8"/>
        </w:rPr>
        <w:t xml:space="preserve"> </w:t>
      </w:r>
      <w:r>
        <w:t>доходов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денег, ценностей, иного имущества или услуг имущественного характера, иных имущественных прав для себя или для третьих лиц.</w:t>
      </w:r>
    </w:p>
    <w:p w:rsidR="002C4CAD" w:rsidRDefault="000E792A">
      <w:pPr>
        <w:pStyle w:val="1"/>
        <w:numPr>
          <w:ilvl w:val="0"/>
          <w:numId w:val="3"/>
        </w:numPr>
        <w:tabs>
          <w:tab w:val="left" w:pos="290"/>
        </w:tabs>
        <w:ind w:left="290" w:hanging="178"/>
        <w:jc w:val="both"/>
      </w:pPr>
      <w:r>
        <w:t>Нормативное</w:t>
      </w:r>
      <w:r>
        <w:rPr>
          <w:spacing w:val="-5"/>
        </w:rPr>
        <w:t xml:space="preserve"> </w:t>
      </w:r>
      <w:r>
        <w:t>правовое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2C4CAD" w:rsidRDefault="000E792A">
      <w:pPr>
        <w:pStyle w:val="a3"/>
        <w:spacing w:before="38" w:line="276" w:lineRule="auto"/>
        <w:ind w:right="233" w:firstLine="180"/>
      </w:pPr>
      <w:r>
        <w:t>Основополагающим нормативным правовым актом в сфере борьбы с коррупцией является Федеральный закон от 25 декабря 2008 г. 273-ФЗ ”О противодействии коррупции“ (далее - Федеральный закон N 273-ФЗ).</w:t>
      </w:r>
    </w:p>
    <w:p w:rsidR="002C4CAD" w:rsidRDefault="000E792A">
      <w:pPr>
        <w:pStyle w:val="a3"/>
        <w:spacing w:line="276" w:lineRule="auto"/>
        <w:ind w:right="222" w:firstLine="240"/>
      </w:pPr>
      <w:r>
        <w:t xml:space="preserve">Частью 1 статьи 13.3 Федерального закона N 273-ФЗ установлена обязанность организаций </w:t>
      </w:r>
      <w:proofErr w:type="gramStart"/>
      <w:r>
        <w:t>разрабатывать</w:t>
      </w:r>
      <w:proofErr w:type="gramEnd"/>
      <w:r>
        <w:t xml:space="preserve"> и принимать меры по предупреждению коррупции. Меры, рекомендуемые к применению в организациях, содержатся в части 2 указанной статьи.</w:t>
      </w:r>
    </w:p>
    <w:p w:rsidR="002C4CAD" w:rsidRDefault="000E792A">
      <w:pPr>
        <w:pStyle w:val="a3"/>
        <w:spacing w:line="276" w:lineRule="auto"/>
        <w:ind w:right="225" w:firstLine="240"/>
      </w:pPr>
      <w:r>
        <w:t>Общие нормы, устанавливающие ответственность юридических лиц за коррупционные правонарушения, закреплены в статье 14 Федерального закона 273-ФЗ.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C4CAD" w:rsidRDefault="000E792A">
      <w:pPr>
        <w:pStyle w:val="a3"/>
        <w:spacing w:before="1" w:line="276" w:lineRule="auto"/>
        <w:ind w:right="228" w:firstLine="240"/>
      </w:pPr>
      <w: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</w:t>
      </w:r>
      <w:r>
        <w:rPr>
          <w:spacing w:val="-15"/>
        </w:rPr>
        <w:t xml:space="preserve"> </w:t>
      </w:r>
      <w:r>
        <w:t>виновное</w:t>
      </w:r>
      <w:r>
        <w:rPr>
          <w:spacing w:val="-15"/>
        </w:rPr>
        <w:t xml:space="preserve"> </w:t>
      </w:r>
      <w:r>
        <w:t>физическое</w:t>
      </w:r>
      <w:r>
        <w:rPr>
          <w:spacing w:val="-15"/>
        </w:rPr>
        <w:t xml:space="preserve"> </w:t>
      </w:r>
      <w:r>
        <w:t>лицо.</w:t>
      </w:r>
      <w:r>
        <w:rPr>
          <w:spacing w:val="-15"/>
        </w:rPr>
        <w:t xml:space="preserve"> </w:t>
      </w:r>
      <w:r>
        <w:t>Привлечение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уголовной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иной</w:t>
      </w:r>
      <w:r>
        <w:rPr>
          <w:spacing w:val="-15"/>
        </w:rPr>
        <w:t xml:space="preserve"> </w:t>
      </w:r>
      <w:r>
        <w:t>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 предусмотренных законодательством Российской Федерации, данные нормы распространяются на иностранные юридические лица.</w:t>
      </w:r>
    </w:p>
    <w:p w:rsidR="002C4CAD" w:rsidRDefault="000E792A">
      <w:pPr>
        <w:pStyle w:val="a3"/>
        <w:spacing w:line="276" w:lineRule="auto"/>
        <w:ind w:right="230"/>
      </w:pPr>
      <w:r>
        <w:rPr>
          <w:b/>
        </w:rPr>
        <w:t xml:space="preserve">Незаконное вознаграждение от имени юридического лица. </w:t>
      </w:r>
      <w:proofErr w:type="gramStart"/>
      <w:r>
        <w:t>Статья 19.28 Кодекса Российской Федерации об административных правонарушениях (далее - КоАП РФ) устанавливает меры ответственности 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</w:t>
      </w:r>
      <w:r>
        <w:rPr>
          <w:spacing w:val="40"/>
        </w:rPr>
        <w:t xml:space="preserve">  </w:t>
      </w:r>
      <w:r>
        <w:t>иностранному</w:t>
      </w:r>
      <w:r>
        <w:rPr>
          <w:spacing w:val="40"/>
        </w:rPr>
        <w:t xml:space="preserve">  </w:t>
      </w:r>
      <w:r>
        <w:t>должностному</w:t>
      </w:r>
      <w:r>
        <w:rPr>
          <w:spacing w:val="40"/>
        </w:rPr>
        <w:t xml:space="preserve">  </w:t>
      </w:r>
      <w:r>
        <w:t>лицу</w:t>
      </w:r>
      <w:r>
        <w:rPr>
          <w:spacing w:val="40"/>
        </w:rPr>
        <w:t xml:space="preserve">  </w:t>
      </w:r>
      <w:r>
        <w:t>либо</w:t>
      </w:r>
      <w:r>
        <w:rPr>
          <w:spacing w:val="40"/>
        </w:rPr>
        <w:t xml:space="preserve">  </w:t>
      </w:r>
      <w:r>
        <w:t>должностному</w:t>
      </w:r>
      <w:r>
        <w:rPr>
          <w:spacing w:val="40"/>
        </w:rPr>
        <w:t xml:space="preserve">  </w:t>
      </w:r>
      <w:r>
        <w:t>лицу</w:t>
      </w:r>
      <w:r>
        <w:rPr>
          <w:spacing w:val="40"/>
        </w:rPr>
        <w:t xml:space="preserve">  </w:t>
      </w:r>
      <w:r>
        <w:t>публичной</w:t>
      </w:r>
      <w:proofErr w:type="gramEnd"/>
    </w:p>
    <w:p w:rsidR="002C4CAD" w:rsidRDefault="002C4CAD">
      <w:pPr>
        <w:spacing w:line="276" w:lineRule="auto"/>
        <w:sectPr w:rsidR="002C4CAD">
          <w:pgSz w:w="11930" w:h="16850"/>
          <w:pgMar w:top="1060" w:right="580" w:bottom="1220" w:left="1020" w:header="0" w:footer="1036" w:gutter="0"/>
          <w:cols w:space="720"/>
        </w:sectPr>
      </w:pPr>
    </w:p>
    <w:p w:rsidR="002C4CAD" w:rsidRDefault="000E792A">
      <w:pPr>
        <w:pStyle w:val="a3"/>
        <w:spacing w:before="68" w:line="276" w:lineRule="auto"/>
        <w:ind w:right="228"/>
      </w:pPr>
      <w:proofErr w:type="gramStart"/>
      <w:r>
        <w:lastRenderedPageBreak/>
        <w:t>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ли60 должностным</w:t>
      </w:r>
      <w:r>
        <w:rPr>
          <w:spacing w:val="-15"/>
        </w:rPr>
        <w:t xml:space="preserve"> </w:t>
      </w:r>
      <w:r>
        <w:t>лицом</w:t>
      </w:r>
      <w:r>
        <w:rPr>
          <w:spacing w:val="-15"/>
        </w:rPr>
        <w:t xml:space="preserve"> </w:t>
      </w:r>
      <w:r>
        <w:t>публичной</w:t>
      </w:r>
      <w:r>
        <w:rPr>
          <w:spacing w:val="-15"/>
        </w:rPr>
        <w:t xml:space="preserve"> </w:t>
      </w:r>
      <w:r>
        <w:t>международной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(бездействие),</w:t>
      </w:r>
      <w:r>
        <w:rPr>
          <w:spacing w:val="-14"/>
        </w:rPr>
        <w:t xml:space="preserve"> </w:t>
      </w:r>
      <w:r>
        <w:t>связанного с занимаемым ими служебным положением, влечет наложение на юридическое лицо административного штрафа).</w:t>
      </w:r>
      <w:proofErr w:type="gramEnd"/>
    </w:p>
    <w:p w:rsidR="002C4CAD" w:rsidRDefault="000E792A">
      <w:pPr>
        <w:pStyle w:val="a3"/>
        <w:spacing w:before="2" w:line="276" w:lineRule="auto"/>
        <w:ind w:right="134" w:firstLine="180"/>
      </w:pPr>
      <w:r>
        <w:t>Статья 19.28 КоАП РФ не устанавливает перечень лиц, чьи неправомерные действия могут привести к наложению на организацию административной ответственности, предусмотренной данной статьей. Судебная практика показывает, что обычно такими лицами становятся руководители организаций.</w:t>
      </w:r>
    </w:p>
    <w:p w:rsidR="002C4CAD" w:rsidRDefault="000E792A">
      <w:pPr>
        <w:spacing w:before="5" w:line="273" w:lineRule="auto"/>
        <w:ind w:left="112" w:right="136"/>
        <w:jc w:val="both"/>
        <w:rPr>
          <w:sz w:val="24"/>
        </w:rPr>
      </w:pPr>
      <w:r>
        <w:rPr>
          <w:b/>
          <w:sz w:val="24"/>
        </w:rPr>
        <w:t xml:space="preserve">Незаконное привлечение к трудовой деятельности бывшего государственного (муниципального) служащего. </w:t>
      </w:r>
      <w:r>
        <w:rPr>
          <w:sz w:val="24"/>
        </w:rPr>
        <w:t>Организации должны учитывать положения статьи 12 Федерального закона N 273-ФЗ, устанавливающие ограничения для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2C4CAD" w:rsidRDefault="000E792A">
      <w:pPr>
        <w:pStyle w:val="a3"/>
        <w:spacing w:before="9" w:line="276" w:lineRule="auto"/>
        <w:ind w:right="129" w:firstLine="180"/>
      </w:pPr>
      <w:proofErr w:type="gramStart"/>
      <w:r>
        <w:t>В частности, работодатель при заключении трудового или гражданско-правового договора на выполнение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(оказание</w:t>
      </w:r>
      <w:r>
        <w:rPr>
          <w:spacing w:val="-3"/>
        </w:rPr>
        <w:t xml:space="preserve"> </w:t>
      </w:r>
      <w:r>
        <w:t>услуг)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гражданином,</w:t>
      </w:r>
      <w:r>
        <w:rPr>
          <w:spacing w:val="-4"/>
        </w:rPr>
        <w:t xml:space="preserve"> </w:t>
      </w:r>
      <w:r>
        <w:t>замещавшим</w:t>
      </w:r>
      <w:r>
        <w:rPr>
          <w:spacing w:val="-5"/>
        </w:rPr>
        <w:t xml:space="preserve"> </w:t>
      </w:r>
      <w:r>
        <w:t>должности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</w:t>
      </w:r>
      <w:proofErr w:type="gramEnd"/>
      <w:r>
        <w:t xml:space="preserve"> месту его службы.</w:t>
      </w:r>
    </w:p>
    <w:p w:rsidR="002C4CAD" w:rsidRDefault="000E792A">
      <w:pPr>
        <w:pStyle w:val="a3"/>
        <w:spacing w:line="278" w:lineRule="auto"/>
        <w:ind w:right="133" w:firstLine="240"/>
      </w:pPr>
      <w:r>
        <w:t>Порядок представления работодателями указанной информации закреплен в Постановлении Правительства Российской Федерации от 8 сентября 2010 г. N 700.</w:t>
      </w:r>
    </w:p>
    <w:p w:rsidR="002C4CAD" w:rsidRDefault="000E792A">
      <w:pPr>
        <w:pStyle w:val="a3"/>
        <w:spacing w:line="276" w:lineRule="auto"/>
        <w:ind w:right="132" w:firstLine="240"/>
      </w:pPr>
      <w:r>
        <w:t>Названные</w:t>
      </w:r>
      <w:r>
        <w:rPr>
          <w:spacing w:val="-15"/>
        </w:rPr>
        <w:t xml:space="preserve"> </w:t>
      </w:r>
      <w:r>
        <w:t>требования,</w:t>
      </w:r>
      <w:r>
        <w:rPr>
          <w:spacing w:val="-15"/>
        </w:rPr>
        <w:t xml:space="preserve"> </w:t>
      </w:r>
      <w:r>
        <w:t>исходя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положений</w:t>
      </w:r>
      <w:r>
        <w:rPr>
          <w:spacing w:val="-15"/>
        </w:rPr>
        <w:t xml:space="preserve"> </w:t>
      </w:r>
      <w:r>
        <w:t>пункта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Указа</w:t>
      </w:r>
      <w:r>
        <w:rPr>
          <w:spacing w:val="-15"/>
        </w:rPr>
        <w:t xml:space="preserve"> </w:t>
      </w:r>
      <w:r>
        <w:t>Президента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 xml:space="preserve">Федерации от 21 июля 2010 г. 925 ”О мерах по реализации отдельных положений Федерального закона ”О противодействии коррупции”, распространяются на лиц, замещавших должности федеральной государственной службы, включенные в раздел или раздел </w:t>
      </w:r>
      <w:proofErr w:type="gramStart"/>
      <w:r>
        <w:t>П</w:t>
      </w:r>
      <w:proofErr w:type="gramEnd"/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</w:t>
      </w:r>
      <w:proofErr w:type="gramStart"/>
      <w:r>
        <w:t>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557, либо в</w:t>
      </w:r>
      <w:r>
        <w:rPr>
          <w:spacing w:val="-2"/>
        </w:rPr>
        <w:t xml:space="preserve"> </w:t>
      </w:r>
      <w:r>
        <w:t>перечень должностей, утвержденный руководителем государственного органа в соответствии с разделом III названного перечня.</w:t>
      </w:r>
      <w:proofErr w:type="gramEnd"/>
      <w:r>
        <w:t xml:space="preserve">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(пункт 4 Указа Президента Российской Федерации от 21 июля 2010 г. </w:t>
      </w:r>
      <w:r>
        <w:rPr>
          <w:noProof/>
          <w:spacing w:val="-3"/>
          <w:lang w:eastAsia="ru-RU"/>
        </w:rPr>
        <w:drawing>
          <wp:inline distT="0" distB="0" distL="0" distR="0">
            <wp:extent cx="109218" cy="10618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925).</w:t>
      </w:r>
    </w:p>
    <w:p w:rsidR="002C4CAD" w:rsidRDefault="000E792A">
      <w:pPr>
        <w:pStyle w:val="a3"/>
        <w:spacing w:line="276" w:lineRule="auto"/>
        <w:ind w:right="135" w:firstLine="240"/>
      </w:pPr>
      <w:r>
        <w:t>Неисполнение</w:t>
      </w:r>
      <w:r>
        <w:rPr>
          <w:spacing w:val="-3"/>
        </w:rPr>
        <w:t xml:space="preserve"> </w:t>
      </w:r>
      <w:r>
        <w:t>работодателем</w:t>
      </w:r>
      <w:r>
        <w:rPr>
          <w:spacing w:val="-3"/>
        </w:rPr>
        <w:t xml:space="preserve"> </w:t>
      </w:r>
      <w:r>
        <w:t>обязанности,</w:t>
      </w:r>
      <w:r>
        <w:rPr>
          <w:spacing w:val="-2"/>
        </w:rPr>
        <w:t xml:space="preserve"> </w:t>
      </w:r>
      <w:r>
        <w:t>предусмотренной</w:t>
      </w:r>
      <w:r>
        <w:rPr>
          <w:spacing w:val="-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Федерального закона 273-ФЗ, является правонарушением и влечет в соответствии со статьей 19.29 КоАП РФ ответственность в виде административного штрафа.</w:t>
      </w:r>
    </w:p>
    <w:p w:rsidR="002C4CAD" w:rsidRDefault="000E792A">
      <w:pPr>
        <w:pStyle w:val="a3"/>
        <w:spacing w:line="276" w:lineRule="auto"/>
        <w:ind w:right="137" w:firstLine="300"/>
      </w:pPr>
      <w:r>
        <w:t>Ответственность физических лиц за коррупционные правонарушения установлена статьей 13 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273-ФЗ.</w:t>
      </w:r>
      <w:r>
        <w:rPr>
          <w:spacing w:val="-10"/>
        </w:rPr>
        <w:t xml:space="preserve"> </w:t>
      </w:r>
      <w:r>
        <w:t>Граждане</w:t>
      </w:r>
      <w:r>
        <w:rPr>
          <w:spacing w:val="-11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12"/>
        </w:rPr>
        <w:t xml:space="preserve"> </w:t>
      </w:r>
      <w:r>
        <w:t>иностранные</w:t>
      </w:r>
      <w:r>
        <w:rPr>
          <w:spacing w:val="-11"/>
        </w:rPr>
        <w:t xml:space="preserve"> </w:t>
      </w:r>
      <w:r>
        <w:t>граждане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без гражданства</w:t>
      </w:r>
      <w:r>
        <w:rPr>
          <w:spacing w:val="80"/>
          <w:w w:val="150"/>
        </w:rPr>
        <w:t xml:space="preserve">  </w:t>
      </w:r>
      <w:r>
        <w:t>за</w:t>
      </w:r>
      <w:r>
        <w:rPr>
          <w:spacing w:val="80"/>
          <w:w w:val="150"/>
        </w:rPr>
        <w:t xml:space="preserve">  </w:t>
      </w:r>
      <w:r>
        <w:t>совершение</w:t>
      </w:r>
      <w:r>
        <w:rPr>
          <w:spacing w:val="80"/>
          <w:w w:val="150"/>
        </w:rPr>
        <w:t xml:space="preserve">  </w:t>
      </w:r>
      <w:r>
        <w:t>коррупционных</w:t>
      </w:r>
      <w:r>
        <w:rPr>
          <w:spacing w:val="80"/>
          <w:w w:val="150"/>
        </w:rPr>
        <w:t xml:space="preserve">  </w:t>
      </w:r>
      <w:r>
        <w:t>правонарушений</w:t>
      </w:r>
      <w:r>
        <w:rPr>
          <w:spacing w:val="80"/>
          <w:w w:val="150"/>
        </w:rPr>
        <w:t xml:space="preserve">  </w:t>
      </w:r>
      <w:r>
        <w:t>несут</w:t>
      </w:r>
      <w:r>
        <w:rPr>
          <w:spacing w:val="80"/>
          <w:w w:val="150"/>
        </w:rPr>
        <w:t xml:space="preserve">  </w:t>
      </w:r>
      <w:r>
        <w:t>уголовную,</w:t>
      </w:r>
    </w:p>
    <w:p w:rsidR="002C4CAD" w:rsidRDefault="002C4CAD">
      <w:pPr>
        <w:spacing w:line="276" w:lineRule="auto"/>
        <w:sectPr w:rsidR="002C4CAD">
          <w:pgSz w:w="11930" w:h="16850"/>
          <w:pgMar w:top="1060" w:right="580" w:bottom="1220" w:left="1020" w:header="0" w:footer="1036" w:gutter="0"/>
          <w:cols w:space="720"/>
        </w:sectPr>
      </w:pPr>
    </w:p>
    <w:p w:rsidR="002C4CAD" w:rsidRDefault="000E792A">
      <w:pPr>
        <w:pStyle w:val="a3"/>
        <w:spacing w:before="68" w:line="276" w:lineRule="auto"/>
        <w:ind w:right="134"/>
      </w:pPr>
      <w:r>
        <w:lastRenderedPageBreak/>
        <w:t xml:space="preserve">административную, гражданско-правовую и дисциплинарную ответственность в соответствии с </w:t>
      </w:r>
      <w:r>
        <w:rPr>
          <w:spacing w:val="-2"/>
        </w:rPr>
        <w:t>законодательством</w:t>
      </w:r>
    </w:p>
    <w:p w:rsidR="002C4CAD" w:rsidRDefault="000E792A">
      <w:pPr>
        <w:pStyle w:val="a3"/>
        <w:spacing w:line="278" w:lineRule="auto"/>
        <w:ind w:right="140" w:firstLine="240"/>
      </w:pPr>
      <w:r>
        <w:t>Российской Федерации. Соответствующие выдержки из нормативных правовых актов приведены в Приложении 1 к настоящим Методическим рекомендациям.</w:t>
      </w:r>
    </w:p>
    <w:p w:rsidR="002C4CAD" w:rsidRDefault="000E792A">
      <w:pPr>
        <w:pStyle w:val="a3"/>
        <w:spacing w:line="276" w:lineRule="auto"/>
        <w:ind w:right="139" w:firstLine="300"/>
      </w:pPr>
      <w:r>
        <w:t xml:space="preserve">Трудовое законодательство не предусматривает специальных оснований </w:t>
      </w:r>
      <w:proofErr w:type="gramStart"/>
      <w:r>
        <w:t>для привлечения работника организации к дисциплинарной ответственности в связи с совершением им коррупционного правонарушения в интересах</w:t>
      </w:r>
      <w:proofErr w:type="gramEnd"/>
      <w:r>
        <w:t xml:space="preserve"> или от имени организации.</w:t>
      </w:r>
    </w:p>
    <w:p w:rsidR="002C4CAD" w:rsidRDefault="000E792A">
      <w:pPr>
        <w:pStyle w:val="a3"/>
        <w:spacing w:line="276" w:lineRule="auto"/>
        <w:ind w:right="133" w:firstLine="180"/>
      </w:pPr>
      <w:r>
        <w:t>Тем не менее, в Трудовом кодексе Российской Федерации (далее - ТК РФ) существует возможность привлечения работника организации к дисциплинарной ответственности.</w:t>
      </w:r>
    </w:p>
    <w:p w:rsidR="002C4CAD" w:rsidRDefault="000E792A">
      <w:pPr>
        <w:pStyle w:val="a3"/>
        <w:spacing w:line="276" w:lineRule="auto"/>
        <w:ind w:right="136" w:firstLine="180"/>
      </w:pPr>
      <w:r>
        <w:t>Так, согласно статье 192 ТК РФ к дисциплинарным взысканиям, в частности, относится увольнение</w:t>
      </w:r>
      <w:r>
        <w:rPr>
          <w:spacing w:val="25"/>
        </w:rPr>
        <w:t xml:space="preserve"> </w:t>
      </w:r>
      <w:r>
        <w:t>работника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основаниям,</w:t>
      </w:r>
      <w:r>
        <w:rPr>
          <w:spacing w:val="26"/>
        </w:rPr>
        <w:t xml:space="preserve"> </w:t>
      </w:r>
      <w:r>
        <w:t>предусмотренным</w:t>
      </w:r>
      <w:r>
        <w:rPr>
          <w:spacing w:val="25"/>
        </w:rPr>
        <w:t xml:space="preserve"> </w:t>
      </w:r>
      <w:r>
        <w:t>пунктами</w:t>
      </w:r>
      <w:r>
        <w:rPr>
          <w:spacing w:val="29"/>
        </w:rPr>
        <w:t xml:space="preserve"> </w:t>
      </w:r>
      <w:r>
        <w:t>5,</w:t>
      </w:r>
      <w:r>
        <w:rPr>
          <w:spacing w:val="26"/>
        </w:rPr>
        <w:t xml:space="preserve"> </w:t>
      </w:r>
      <w:r>
        <w:t>6,</w:t>
      </w:r>
      <w:r>
        <w:rPr>
          <w:spacing w:val="26"/>
        </w:rPr>
        <w:t xml:space="preserve"> </w:t>
      </w:r>
      <w:r>
        <w:t>9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10</w:t>
      </w:r>
      <w:r>
        <w:rPr>
          <w:spacing w:val="26"/>
        </w:rPr>
        <w:t xml:space="preserve"> </w:t>
      </w:r>
      <w:r>
        <w:t>части</w:t>
      </w:r>
      <w:r>
        <w:rPr>
          <w:spacing w:val="28"/>
        </w:rPr>
        <w:t xml:space="preserve"> </w:t>
      </w:r>
      <w:r>
        <w:t>первой</w:t>
      </w:r>
    </w:p>
    <w:p w:rsidR="002C4CAD" w:rsidRDefault="000E792A">
      <w:pPr>
        <w:pStyle w:val="a3"/>
        <w:spacing w:line="276" w:lineRule="auto"/>
        <w:ind w:right="137"/>
      </w:pPr>
      <w:r>
        <w:t>статьи 81, пунктом 1 статьи 336, а также пунктами 7 или 7.1 части первой статьи 81 ТК РФ в случаях,</w:t>
      </w:r>
      <w:r>
        <w:rPr>
          <w:spacing w:val="-15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виновные</w:t>
      </w:r>
      <w:r>
        <w:rPr>
          <w:spacing w:val="-15"/>
        </w:rPr>
        <w:t xml:space="preserve"> </w:t>
      </w:r>
      <w:r>
        <w:t>действия,</w:t>
      </w:r>
      <w:r>
        <w:rPr>
          <w:spacing w:val="-15"/>
        </w:rPr>
        <w:t xml:space="preserve"> </w:t>
      </w:r>
      <w:r>
        <w:t>дающие</w:t>
      </w:r>
      <w:r>
        <w:rPr>
          <w:spacing w:val="-15"/>
        </w:rPr>
        <w:t xml:space="preserve"> </w:t>
      </w:r>
      <w:r>
        <w:t>основания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утраты</w:t>
      </w:r>
      <w:r>
        <w:rPr>
          <w:spacing w:val="-15"/>
        </w:rPr>
        <w:t xml:space="preserve"> </w:t>
      </w:r>
      <w:r>
        <w:t>доверия,</w:t>
      </w:r>
      <w:r>
        <w:rPr>
          <w:spacing w:val="-15"/>
        </w:rPr>
        <w:t xml:space="preserve"> </w:t>
      </w:r>
      <w:r>
        <w:t>совершены</w:t>
      </w:r>
      <w:r>
        <w:rPr>
          <w:spacing w:val="-15"/>
        </w:rPr>
        <w:t xml:space="preserve"> </w:t>
      </w:r>
      <w:r>
        <w:t xml:space="preserve">работником по месту работы и в связи с исполнением им трудовых обязанностей. Трудовой </w:t>
      </w:r>
      <w:proofErr w:type="gramStart"/>
      <w:r>
        <w:t>договор</w:t>
      </w:r>
      <w:proofErr w:type="gramEnd"/>
      <w:r>
        <w:t xml:space="preserve"> может быть расторгнут работодателем, в том числе в следующих случаях:</w:t>
      </w:r>
    </w:p>
    <w:p w:rsidR="002C4CAD" w:rsidRDefault="000E792A">
      <w:pPr>
        <w:pStyle w:val="a4"/>
        <w:numPr>
          <w:ilvl w:val="0"/>
          <w:numId w:val="2"/>
        </w:numPr>
        <w:tabs>
          <w:tab w:val="left" w:pos="394"/>
        </w:tabs>
        <w:spacing w:line="276" w:lineRule="auto"/>
        <w:ind w:right="132" w:firstLine="0"/>
        <w:rPr>
          <w:sz w:val="24"/>
        </w:rPr>
      </w:pPr>
      <w:r>
        <w:rPr>
          <w:sz w:val="24"/>
        </w:rPr>
        <w:t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</w:t>
      </w:r>
      <w:r>
        <w:rPr>
          <w:spacing w:val="-7"/>
          <w:sz w:val="24"/>
        </w:rPr>
        <w:t xml:space="preserve"> </w:t>
      </w:r>
      <w:r>
        <w:rPr>
          <w:sz w:val="24"/>
        </w:rPr>
        <w:t>в связи с исполнением им трудовых обязанностей, в том числе разглашении персональных данных другого работника (подпункт ”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” </w:t>
      </w:r>
      <w:proofErr w:type="gramStart"/>
      <w:r>
        <w:rPr>
          <w:sz w:val="24"/>
        </w:rPr>
        <w:t>пункта</w:t>
      </w:r>
      <w:proofErr w:type="gramEnd"/>
      <w:r>
        <w:rPr>
          <w:sz w:val="24"/>
        </w:rPr>
        <w:t xml:space="preserve"> 6 части 1 статьи 81 ТК РФ); - 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2C4CAD" w:rsidRDefault="000E792A">
      <w:pPr>
        <w:pStyle w:val="a4"/>
        <w:numPr>
          <w:ilvl w:val="0"/>
          <w:numId w:val="2"/>
        </w:numPr>
        <w:tabs>
          <w:tab w:val="left" w:pos="394"/>
        </w:tabs>
        <w:spacing w:line="276" w:lineRule="auto"/>
        <w:ind w:right="135" w:firstLine="0"/>
        <w:rPr>
          <w:sz w:val="24"/>
        </w:rPr>
      </w:pPr>
      <w:r>
        <w:rPr>
          <w:sz w:val="24"/>
        </w:rPr>
        <w:t>принятия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необоснованного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(филиала,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</w:t>
      </w:r>
    </w:p>
    <w:p w:rsidR="002C4CAD" w:rsidRDefault="000E792A">
      <w:pPr>
        <w:pStyle w:val="a4"/>
        <w:numPr>
          <w:ilvl w:val="0"/>
          <w:numId w:val="2"/>
        </w:numPr>
        <w:tabs>
          <w:tab w:val="left" w:pos="394"/>
        </w:tabs>
        <w:spacing w:line="276" w:lineRule="auto"/>
        <w:ind w:right="139" w:firstLine="0"/>
        <w:rPr>
          <w:sz w:val="24"/>
        </w:rPr>
      </w:pPr>
      <w:r>
        <w:rPr>
          <w:sz w:val="24"/>
        </w:rPr>
        <w:t>однократного грубого нарушения руководителем организации (филиала, представительства), его заместителями своих трудовых обязанностей (пункт 10 части первой статьи 81 ТК РФ).</w:t>
      </w:r>
    </w:p>
    <w:p w:rsidR="002C4CAD" w:rsidRDefault="000E792A">
      <w:pPr>
        <w:pStyle w:val="1"/>
        <w:numPr>
          <w:ilvl w:val="0"/>
          <w:numId w:val="3"/>
        </w:numPr>
        <w:tabs>
          <w:tab w:val="left" w:pos="352"/>
        </w:tabs>
        <w:spacing w:before="2"/>
        <w:jc w:val="both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rPr>
          <w:spacing w:val="-4"/>
        </w:rPr>
        <w:t>ДОУ.</w:t>
      </w:r>
    </w:p>
    <w:p w:rsidR="002C4CAD" w:rsidRDefault="000E792A">
      <w:pPr>
        <w:pStyle w:val="a3"/>
        <w:spacing w:before="36" w:line="276" w:lineRule="auto"/>
        <w:ind w:right="134"/>
      </w:pPr>
      <w:r>
        <w:t>При создании системы мер противодействия коррупции рекомендуется основываться на следующих ключевых принципах:</w:t>
      </w:r>
    </w:p>
    <w:p w:rsidR="002C4CAD" w:rsidRDefault="000E792A">
      <w:pPr>
        <w:pStyle w:val="a4"/>
        <w:numPr>
          <w:ilvl w:val="0"/>
          <w:numId w:val="1"/>
        </w:numPr>
        <w:tabs>
          <w:tab w:val="left" w:pos="395"/>
        </w:tabs>
        <w:spacing w:line="278" w:lineRule="auto"/>
        <w:ind w:right="642" w:firstLine="0"/>
        <w:jc w:val="both"/>
        <w:rPr>
          <w:sz w:val="24"/>
        </w:rPr>
      </w:pPr>
      <w:r>
        <w:rPr>
          <w:sz w:val="24"/>
        </w:rPr>
        <w:t>Принцип соответствия политики организации действующему законодательству и общепринятым нормам.</w:t>
      </w:r>
    </w:p>
    <w:p w:rsidR="002C4CAD" w:rsidRDefault="000E792A">
      <w:pPr>
        <w:pStyle w:val="a3"/>
        <w:spacing w:line="276" w:lineRule="auto"/>
        <w:ind w:right="135"/>
      </w:pPr>
      <w:r>
        <w:t>Соответствие реализуемых антикоррупционных мероприятий Конституции Российской Федерации,</w:t>
      </w:r>
      <w:r>
        <w:rPr>
          <w:spacing w:val="-1"/>
        </w:rPr>
        <w:t xml:space="preserve"> </w:t>
      </w:r>
      <w:r>
        <w:t>заключенным</w:t>
      </w:r>
      <w:r>
        <w:rPr>
          <w:spacing w:val="-2"/>
        </w:rPr>
        <w:t xml:space="preserve"> </w:t>
      </w:r>
      <w:r>
        <w:t>Российской Федерацией международным</w:t>
      </w:r>
      <w:r>
        <w:rPr>
          <w:spacing w:val="-2"/>
        </w:rPr>
        <w:t xml:space="preserve"> </w:t>
      </w:r>
      <w:r>
        <w:t>договорам,</w:t>
      </w:r>
      <w:r>
        <w:rPr>
          <w:spacing w:val="-1"/>
        </w:rPr>
        <w:t xml:space="preserve"> </w:t>
      </w:r>
      <w:r>
        <w:t>законодательству Российской Федерации и иным нормативным правовым актам, применимым к организации.</w:t>
      </w:r>
    </w:p>
    <w:p w:rsidR="002C4CAD" w:rsidRDefault="000E792A">
      <w:pPr>
        <w:pStyle w:val="a4"/>
        <w:numPr>
          <w:ilvl w:val="0"/>
          <w:numId w:val="1"/>
        </w:numPr>
        <w:tabs>
          <w:tab w:val="left" w:pos="395"/>
        </w:tabs>
        <w:ind w:left="395" w:hanging="28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руководства.</w:t>
      </w:r>
    </w:p>
    <w:p w:rsidR="002C4CAD" w:rsidRDefault="000E792A">
      <w:pPr>
        <w:pStyle w:val="a3"/>
        <w:spacing w:before="37" w:line="276" w:lineRule="auto"/>
        <w:ind w:right="218"/>
      </w:pPr>
      <w:r>
        <w:t>Ключевая</w:t>
      </w:r>
      <w:r>
        <w:rPr>
          <w:spacing w:val="-8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руководства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нетерпимости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коррупции</w:t>
      </w:r>
      <w:r>
        <w:rPr>
          <w:spacing w:val="-10"/>
        </w:rPr>
        <w:t xml:space="preserve"> </w:t>
      </w:r>
      <w:r>
        <w:t>и в создании внутриорганизационной системы предупреждения и противодействия коррупции.</w:t>
      </w:r>
    </w:p>
    <w:p w:rsidR="002C4CAD" w:rsidRDefault="000E792A">
      <w:pPr>
        <w:pStyle w:val="a4"/>
        <w:numPr>
          <w:ilvl w:val="0"/>
          <w:numId w:val="1"/>
        </w:numPr>
        <w:tabs>
          <w:tab w:val="left" w:pos="352"/>
        </w:tabs>
        <w:spacing w:line="275" w:lineRule="exact"/>
        <w:ind w:left="352" w:hanging="24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вовлеченности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2C4CAD" w:rsidRDefault="000E792A">
      <w:pPr>
        <w:pStyle w:val="a3"/>
        <w:spacing w:before="40" w:line="276" w:lineRule="auto"/>
        <w:ind w:right="219"/>
      </w:pPr>
      <w: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2C4CAD" w:rsidRDefault="000E792A">
      <w:pPr>
        <w:pStyle w:val="a4"/>
        <w:numPr>
          <w:ilvl w:val="0"/>
          <w:numId w:val="1"/>
        </w:numPr>
        <w:tabs>
          <w:tab w:val="left" w:pos="395"/>
        </w:tabs>
        <w:spacing w:before="1"/>
        <w:ind w:left="395" w:hanging="28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8"/>
          <w:sz w:val="24"/>
        </w:rPr>
        <w:t xml:space="preserve"> </w:t>
      </w:r>
      <w:r>
        <w:rPr>
          <w:sz w:val="24"/>
        </w:rPr>
        <w:t>соразмерности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6"/>
          <w:sz w:val="24"/>
        </w:rPr>
        <w:t xml:space="preserve"> </w:t>
      </w:r>
      <w:r>
        <w:rPr>
          <w:sz w:val="24"/>
        </w:rPr>
        <w:t>риску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коррупции.</w:t>
      </w:r>
    </w:p>
    <w:p w:rsidR="002C4CAD" w:rsidRDefault="002C4CAD">
      <w:pPr>
        <w:jc w:val="both"/>
        <w:rPr>
          <w:sz w:val="24"/>
        </w:rPr>
        <w:sectPr w:rsidR="002C4CAD">
          <w:pgSz w:w="11930" w:h="16850"/>
          <w:pgMar w:top="1060" w:right="580" w:bottom="1220" w:left="1020" w:header="0" w:footer="1036" w:gutter="0"/>
          <w:cols w:space="720"/>
        </w:sectPr>
      </w:pPr>
    </w:p>
    <w:p w:rsidR="002C4CAD" w:rsidRDefault="000E792A">
      <w:pPr>
        <w:pStyle w:val="a3"/>
        <w:spacing w:before="68" w:line="276" w:lineRule="auto"/>
        <w:ind w:right="230"/>
      </w:pPr>
      <w:r>
        <w:lastRenderedPageBreak/>
        <w:t>Разработка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выполнение</w:t>
      </w:r>
      <w:r>
        <w:rPr>
          <w:spacing w:val="-15"/>
        </w:rPr>
        <w:t xml:space="preserve"> </w:t>
      </w:r>
      <w:r>
        <w:t>комплекса</w:t>
      </w:r>
      <w:r>
        <w:rPr>
          <w:spacing w:val="-15"/>
        </w:rPr>
        <w:t xml:space="preserve"> </w:t>
      </w:r>
      <w:r>
        <w:t>мероприятий,</w:t>
      </w:r>
      <w:r>
        <w:rPr>
          <w:spacing w:val="-15"/>
        </w:rPr>
        <w:t xml:space="preserve"> </w:t>
      </w:r>
      <w:r>
        <w:t>позволяющих</w:t>
      </w:r>
      <w:r>
        <w:rPr>
          <w:spacing w:val="-15"/>
        </w:rPr>
        <w:t xml:space="preserve"> </w:t>
      </w:r>
      <w:r>
        <w:t>снизить</w:t>
      </w:r>
      <w:r>
        <w:rPr>
          <w:spacing w:val="-15"/>
        </w:rPr>
        <w:t xml:space="preserve"> </w:t>
      </w:r>
      <w:r>
        <w:t>вероятность</w:t>
      </w:r>
      <w:r>
        <w:rPr>
          <w:spacing w:val="-15"/>
        </w:rPr>
        <w:t xml:space="preserve"> </w:t>
      </w:r>
      <w:r>
        <w:t>вовлечения организации,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коррупционную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с учетом существующих в деятельности данной организации коррупционных рисков.</w:t>
      </w:r>
    </w:p>
    <w:p w:rsidR="002C4CAD" w:rsidRDefault="000E792A">
      <w:pPr>
        <w:pStyle w:val="a4"/>
        <w:numPr>
          <w:ilvl w:val="0"/>
          <w:numId w:val="1"/>
        </w:numPr>
        <w:tabs>
          <w:tab w:val="left" w:pos="395"/>
        </w:tabs>
        <w:spacing w:before="2"/>
        <w:ind w:left="395" w:hanging="28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антикоррупционных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процедур.</w:t>
      </w:r>
    </w:p>
    <w:p w:rsidR="002C4CAD" w:rsidRDefault="000E792A">
      <w:pPr>
        <w:pStyle w:val="a3"/>
        <w:spacing w:before="40" w:line="276" w:lineRule="auto"/>
        <w:ind w:right="143"/>
      </w:pPr>
      <w:r>
        <w:t xml:space="preserve">Применение в организации таких антикоррупционных мероприятий, которые имеют низкую стоимость, обеспечивают простоту реализации и </w:t>
      </w:r>
      <w:proofErr w:type="gramStart"/>
      <w:r>
        <w:t>приносят значимый результат</w:t>
      </w:r>
      <w:proofErr w:type="gramEnd"/>
      <w:r>
        <w:t>.</w:t>
      </w:r>
    </w:p>
    <w:p w:rsidR="002C4CAD" w:rsidRDefault="000E792A">
      <w:pPr>
        <w:pStyle w:val="a4"/>
        <w:numPr>
          <w:ilvl w:val="0"/>
          <w:numId w:val="1"/>
        </w:numPr>
        <w:tabs>
          <w:tab w:val="left" w:pos="395"/>
        </w:tabs>
        <w:spacing w:line="275" w:lineRule="exact"/>
        <w:ind w:left="395" w:hanging="28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неотвратимости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наказания.</w:t>
      </w:r>
    </w:p>
    <w:p w:rsidR="002C4CAD" w:rsidRDefault="000E792A">
      <w:pPr>
        <w:pStyle w:val="a3"/>
        <w:spacing w:before="44" w:line="276" w:lineRule="auto"/>
        <w:ind w:right="254"/>
      </w:pPr>
      <w: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2C4CAD" w:rsidRDefault="000E792A">
      <w:pPr>
        <w:pStyle w:val="a4"/>
        <w:numPr>
          <w:ilvl w:val="0"/>
          <w:numId w:val="1"/>
        </w:numPr>
        <w:tabs>
          <w:tab w:val="left" w:pos="395"/>
        </w:tabs>
        <w:spacing w:line="276" w:lineRule="exact"/>
        <w:ind w:left="395" w:hanging="283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-2"/>
          <w:sz w:val="24"/>
        </w:rPr>
        <w:t xml:space="preserve"> мониторинга.</w:t>
      </w:r>
    </w:p>
    <w:p w:rsidR="002C4CAD" w:rsidRDefault="000E792A">
      <w:pPr>
        <w:pStyle w:val="a3"/>
        <w:spacing w:before="41" w:line="276" w:lineRule="auto"/>
        <w:ind w:right="143"/>
      </w:pPr>
      <w: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>
        <w:t>контроля за</w:t>
      </w:r>
      <w:proofErr w:type="gramEnd"/>
      <w:r>
        <w:t xml:space="preserve"> их исполнением</w:t>
      </w:r>
    </w:p>
    <w:p w:rsidR="002C4CAD" w:rsidRDefault="000E792A">
      <w:pPr>
        <w:pStyle w:val="1"/>
        <w:numPr>
          <w:ilvl w:val="0"/>
          <w:numId w:val="3"/>
        </w:numPr>
        <w:tabs>
          <w:tab w:val="left" w:pos="539"/>
        </w:tabs>
        <w:spacing w:before="4"/>
        <w:ind w:left="539" w:hanging="427"/>
        <w:jc w:val="both"/>
      </w:pPr>
      <w:r>
        <w:t>Область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подпадающих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действие.</w:t>
      </w:r>
    </w:p>
    <w:p w:rsidR="002C4CAD" w:rsidRDefault="000E792A">
      <w:pPr>
        <w:pStyle w:val="a3"/>
        <w:spacing w:before="38" w:line="276" w:lineRule="auto"/>
        <w:ind w:right="210" w:firstLine="300"/>
      </w:pPr>
      <w:r>
        <w:t>Основным кругом лиц, попадающих под действие политики, являются работники ДОУ, находящиеся с ним в трудовых отношениях, вне зависимости от занимаемой должности и выполняемых функций. Однако политика может закреплять случаи и условия, при которых ее действие распространяется и на других лиц, например, физических и (или) юридических лиц, с которыми</w:t>
      </w:r>
      <w:r>
        <w:rPr>
          <w:spacing w:val="-15"/>
        </w:rPr>
        <w:t xml:space="preserve"> </w:t>
      </w:r>
      <w:r>
        <w:t>ДОУ</w:t>
      </w:r>
      <w:r>
        <w:rPr>
          <w:spacing w:val="-14"/>
        </w:rPr>
        <w:t xml:space="preserve"> </w:t>
      </w:r>
      <w:r>
        <w:t>вступает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иные</w:t>
      </w:r>
      <w:r>
        <w:rPr>
          <w:spacing w:val="-15"/>
        </w:rPr>
        <w:t xml:space="preserve"> </w:t>
      </w:r>
      <w:r>
        <w:t>договорные</w:t>
      </w:r>
      <w:r>
        <w:rPr>
          <w:spacing w:val="-15"/>
        </w:rPr>
        <w:t xml:space="preserve"> </w:t>
      </w:r>
      <w:r>
        <w:t>отношения.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учитывать,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эти случаи,</w:t>
      </w:r>
      <w:r>
        <w:rPr>
          <w:spacing w:val="-1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обязательства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закреплены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договорах,</w:t>
      </w:r>
      <w:r>
        <w:rPr>
          <w:spacing w:val="-3"/>
        </w:rPr>
        <w:t xml:space="preserve"> </w:t>
      </w:r>
      <w:r>
        <w:t>заключаемых</w:t>
      </w:r>
      <w:r>
        <w:rPr>
          <w:spacing w:val="-2"/>
        </w:rPr>
        <w:t xml:space="preserve"> </w:t>
      </w:r>
      <w:r>
        <w:t>ДОУ с контрагентами.</w:t>
      </w:r>
    </w:p>
    <w:p w:rsidR="002C4CAD" w:rsidRDefault="000E792A">
      <w:pPr>
        <w:pStyle w:val="1"/>
        <w:numPr>
          <w:ilvl w:val="0"/>
          <w:numId w:val="3"/>
        </w:numPr>
        <w:tabs>
          <w:tab w:val="left" w:pos="540"/>
        </w:tabs>
        <w:spacing w:line="278" w:lineRule="auto"/>
        <w:ind w:left="112" w:right="121" w:firstLine="0"/>
      </w:pPr>
      <w:r>
        <w:t>Определение</w:t>
      </w:r>
      <w:r>
        <w:rPr>
          <w:spacing w:val="-12"/>
        </w:rPr>
        <w:t xml:space="preserve"> </w:t>
      </w:r>
      <w:r>
        <w:t>должностных</w:t>
      </w:r>
      <w:r>
        <w:rPr>
          <w:spacing w:val="-11"/>
        </w:rPr>
        <w:t xml:space="preserve"> </w:t>
      </w:r>
      <w:r>
        <w:t>лиц</w:t>
      </w:r>
      <w:r>
        <w:rPr>
          <w:spacing w:val="-10"/>
        </w:rPr>
        <w:t xml:space="preserve"> </w:t>
      </w:r>
      <w:r>
        <w:t>ДОУ,</w:t>
      </w:r>
      <w:r>
        <w:rPr>
          <w:spacing w:val="-11"/>
        </w:rPr>
        <w:t xml:space="preserve"> </w:t>
      </w:r>
      <w:r>
        <w:t>ответственных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реализацию</w:t>
      </w:r>
      <w:r>
        <w:rPr>
          <w:spacing w:val="-12"/>
        </w:rPr>
        <w:t xml:space="preserve"> </w:t>
      </w:r>
      <w:r>
        <w:t xml:space="preserve">антикоррупционной </w:t>
      </w:r>
      <w:r>
        <w:rPr>
          <w:spacing w:val="-2"/>
        </w:rPr>
        <w:t>политики.</w:t>
      </w:r>
    </w:p>
    <w:p w:rsidR="002C4CAD" w:rsidRDefault="000E792A">
      <w:pPr>
        <w:pStyle w:val="a3"/>
        <w:spacing w:line="267" w:lineRule="exact"/>
        <w:jc w:val="left"/>
      </w:pPr>
      <w:r>
        <w:rPr>
          <w:u w:val="single"/>
        </w:rPr>
        <w:t>Обязанности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должностного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лица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противодействию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коррупции: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before="41" w:line="276" w:lineRule="auto"/>
        <w:ind w:right="122" w:firstLine="0"/>
        <w:rPr>
          <w:sz w:val="24"/>
        </w:rPr>
      </w:pPr>
      <w:r>
        <w:rPr>
          <w:sz w:val="24"/>
        </w:rPr>
        <w:t xml:space="preserve">разработка и представление на утверждение заведующему ДОУ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</w:t>
      </w:r>
      <w:r>
        <w:rPr>
          <w:spacing w:val="-2"/>
          <w:sz w:val="24"/>
        </w:rPr>
        <w:t>т.д.);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line="276" w:lineRule="auto"/>
        <w:ind w:right="122" w:firstLine="0"/>
        <w:rPr>
          <w:sz w:val="24"/>
        </w:rPr>
      </w:pPr>
      <w:r>
        <w:rPr>
          <w:sz w:val="24"/>
        </w:rPr>
        <w:t>проведение контрольных мероприятий, направленных на выявление коррупционных правонарушений работниками ДОУ;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before="1" w:line="276" w:lineRule="auto"/>
        <w:ind w:right="116" w:firstLine="0"/>
        <w:rPr>
          <w:sz w:val="24"/>
        </w:rPr>
      </w:pPr>
      <w:r>
        <w:rPr>
          <w:sz w:val="24"/>
        </w:rPr>
        <w:t>организация проведения оценки коррупционных рисков; прием и рассмотрение сообщений о случаях</w:t>
      </w:r>
      <w:r>
        <w:rPr>
          <w:spacing w:val="-1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от имени иной организации, а также о случаях совершения коррупционных правонарушений работниками, контрагентами организации или иными лицами; организация заполнения и рассмотрения деклараций о конфликте интересов;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before="1" w:line="276" w:lineRule="auto"/>
        <w:ind w:right="117" w:firstLine="0"/>
        <w:rPr>
          <w:sz w:val="24"/>
        </w:rPr>
      </w:pPr>
      <w:r>
        <w:rPr>
          <w:sz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line="276" w:lineRule="auto"/>
        <w:ind w:right="120" w:firstLine="0"/>
        <w:rPr>
          <w:sz w:val="24"/>
        </w:rPr>
      </w:pPr>
      <w:r>
        <w:rPr>
          <w:sz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</w:t>
      </w:r>
      <w:r>
        <w:rPr>
          <w:spacing w:val="80"/>
          <w:sz w:val="24"/>
        </w:rPr>
        <w:t xml:space="preserve">   </w:t>
      </w:r>
      <w:r>
        <w:rPr>
          <w:sz w:val="24"/>
        </w:rPr>
        <w:t>оперативно-розыскные</w:t>
      </w:r>
      <w:r>
        <w:rPr>
          <w:spacing w:val="80"/>
          <w:sz w:val="24"/>
        </w:rPr>
        <w:t xml:space="preserve">   </w:t>
      </w:r>
      <w:r>
        <w:rPr>
          <w:sz w:val="24"/>
        </w:rPr>
        <w:t>мероприятия;</w:t>
      </w:r>
      <w:r>
        <w:rPr>
          <w:spacing w:val="80"/>
          <w:sz w:val="24"/>
        </w:rPr>
        <w:t xml:space="preserve">   </w:t>
      </w:r>
      <w:r>
        <w:rPr>
          <w:sz w:val="24"/>
        </w:rPr>
        <w:t>проведение</w:t>
      </w:r>
      <w:r>
        <w:rPr>
          <w:spacing w:val="80"/>
          <w:sz w:val="24"/>
        </w:rPr>
        <w:t xml:space="preserve">   </w:t>
      </w:r>
      <w:r>
        <w:rPr>
          <w:sz w:val="24"/>
        </w:rPr>
        <w:t>оценки</w:t>
      </w:r>
      <w:r>
        <w:rPr>
          <w:spacing w:val="80"/>
          <w:sz w:val="24"/>
        </w:rPr>
        <w:t xml:space="preserve">   </w:t>
      </w:r>
      <w:r>
        <w:rPr>
          <w:sz w:val="24"/>
        </w:rPr>
        <w:t>результатов</w:t>
      </w:r>
    </w:p>
    <w:p w:rsidR="002C4CAD" w:rsidRDefault="002C4CAD">
      <w:pPr>
        <w:spacing w:line="276" w:lineRule="auto"/>
        <w:jc w:val="both"/>
        <w:rPr>
          <w:sz w:val="24"/>
        </w:rPr>
        <w:sectPr w:rsidR="002C4CAD">
          <w:pgSz w:w="11930" w:h="16850"/>
          <w:pgMar w:top="1060" w:right="580" w:bottom="1220" w:left="1020" w:header="0" w:footer="1036" w:gutter="0"/>
          <w:cols w:space="720"/>
        </w:sectPr>
      </w:pPr>
    </w:p>
    <w:p w:rsidR="002C4CAD" w:rsidRDefault="000E792A">
      <w:pPr>
        <w:pStyle w:val="a3"/>
        <w:spacing w:before="68" w:line="276" w:lineRule="auto"/>
        <w:jc w:val="left"/>
      </w:pPr>
      <w:r>
        <w:lastRenderedPageBreak/>
        <w:t xml:space="preserve">антикоррупционной работы, и подготовка соответствующих отчетных материалов заведующему </w:t>
      </w:r>
      <w:r>
        <w:rPr>
          <w:spacing w:val="-4"/>
        </w:rPr>
        <w:t>ДОУ.</w:t>
      </w:r>
    </w:p>
    <w:p w:rsidR="002C4CAD" w:rsidRDefault="000E792A">
      <w:pPr>
        <w:pStyle w:val="1"/>
        <w:numPr>
          <w:ilvl w:val="0"/>
          <w:numId w:val="3"/>
        </w:numPr>
        <w:tabs>
          <w:tab w:val="left" w:pos="540"/>
          <w:tab w:val="left" w:pos="2266"/>
          <w:tab w:val="left" w:pos="2715"/>
          <w:tab w:val="left" w:pos="4379"/>
          <w:tab w:val="left" w:pos="6139"/>
          <w:tab w:val="left" w:pos="7722"/>
          <w:tab w:val="left" w:pos="8619"/>
          <w:tab w:val="left" w:pos="10092"/>
        </w:tabs>
        <w:spacing w:before="4" w:line="278" w:lineRule="auto"/>
        <w:ind w:left="112" w:right="119" w:firstLine="0"/>
      </w:pPr>
      <w:r>
        <w:rPr>
          <w:spacing w:val="-2"/>
        </w:rPr>
        <w:t>Определение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закрепление</w:t>
      </w:r>
      <w:r>
        <w:tab/>
      </w:r>
      <w:r>
        <w:rPr>
          <w:spacing w:val="-2"/>
        </w:rPr>
        <w:t>обязанностей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4"/>
        </w:rPr>
        <w:t>ДОУ,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 xml:space="preserve">с </w:t>
      </w:r>
      <w:r>
        <w:t>предупреждением и противодействием коррупции.</w:t>
      </w:r>
    </w:p>
    <w:p w:rsidR="002C4CAD" w:rsidRDefault="000E792A">
      <w:pPr>
        <w:pStyle w:val="a3"/>
        <w:spacing w:line="267" w:lineRule="exact"/>
        <w:jc w:val="left"/>
      </w:pPr>
      <w:r>
        <w:rPr>
          <w:u w:val="single"/>
        </w:rPr>
        <w:t>Общие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обязанности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работников</w:t>
      </w:r>
      <w:r>
        <w:rPr>
          <w:spacing w:val="-9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9"/>
          <w:u w:val="single"/>
        </w:rPr>
        <w:t xml:space="preserve"> </w:t>
      </w:r>
      <w:r>
        <w:rPr>
          <w:u w:val="single"/>
        </w:rPr>
        <w:t>связи</w:t>
      </w:r>
      <w:r>
        <w:rPr>
          <w:spacing w:val="-7"/>
          <w:u w:val="single"/>
        </w:rPr>
        <w:t xml:space="preserve"> </w:t>
      </w:r>
      <w:r>
        <w:rPr>
          <w:u w:val="single"/>
        </w:rPr>
        <w:t>с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предупреждением</w:t>
      </w:r>
      <w:r>
        <w:rPr>
          <w:spacing w:val="-9"/>
          <w:u w:val="single"/>
        </w:rPr>
        <w:t xml:space="preserve"> </w:t>
      </w:r>
      <w:r>
        <w:rPr>
          <w:u w:val="single"/>
        </w:rPr>
        <w:t>и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противодействием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коррупции: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before="41" w:line="276" w:lineRule="auto"/>
        <w:ind w:right="280" w:firstLine="0"/>
        <w:rPr>
          <w:sz w:val="24"/>
        </w:rPr>
      </w:pPr>
      <w:r>
        <w:rPr>
          <w:sz w:val="24"/>
        </w:rPr>
        <w:t>воздерживаться от совершения и (или) участия в совершении коррупционных правонарушений в интересах или от имени ДОУ;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before="2" w:line="276" w:lineRule="auto"/>
        <w:ind w:right="276" w:firstLine="0"/>
        <w:rPr>
          <w:sz w:val="24"/>
        </w:rPr>
      </w:pPr>
      <w:r>
        <w:rPr>
          <w:sz w:val="24"/>
        </w:rPr>
        <w:t>воздерживаться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быть</w:t>
      </w:r>
      <w:r>
        <w:rPr>
          <w:spacing w:val="-14"/>
          <w:sz w:val="24"/>
        </w:rPr>
        <w:t xml:space="preserve"> </w:t>
      </w:r>
      <w:r>
        <w:rPr>
          <w:sz w:val="24"/>
        </w:rPr>
        <w:t>истолковано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готовность совершить или участвовать в совершении коррупционного правонарушения в интересах или от имени ДОУ;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line="276" w:lineRule="auto"/>
        <w:ind w:right="278" w:firstLine="0"/>
        <w:rPr>
          <w:sz w:val="24"/>
        </w:rPr>
      </w:pPr>
      <w:r>
        <w:rPr>
          <w:sz w:val="24"/>
        </w:rPr>
        <w:t>незамедлительно информировать непосредственного руководителя/лицо, ответственное за реализацию антикоррупционной политики/руководство ДОУ о случаях склонения работника к совершению коррупционных правонарушений;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line="276" w:lineRule="auto"/>
        <w:ind w:right="267" w:firstLine="0"/>
        <w:rPr>
          <w:sz w:val="24"/>
        </w:rPr>
      </w:pPr>
      <w:r>
        <w:rPr>
          <w:sz w:val="24"/>
        </w:rPr>
        <w:t>незамедлительно информировать непосредственного начальника/лицо, ответственное за реализацию антикоррупционной политики/руководство ДОУ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C4CAD" w:rsidRDefault="000E792A">
      <w:pPr>
        <w:pStyle w:val="a4"/>
        <w:numPr>
          <w:ilvl w:val="1"/>
          <w:numId w:val="3"/>
        </w:numPr>
        <w:tabs>
          <w:tab w:val="left" w:pos="395"/>
        </w:tabs>
        <w:spacing w:line="276" w:lineRule="auto"/>
        <w:ind w:right="280" w:firstLine="0"/>
        <w:rPr>
          <w:sz w:val="24"/>
        </w:rPr>
      </w:pPr>
      <w:r>
        <w:rPr>
          <w:sz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sectPr w:rsidR="002C4CAD">
      <w:pgSz w:w="11930" w:h="16850"/>
      <w:pgMar w:top="1060" w:right="580" w:bottom="1220" w:left="102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72" w:rsidRDefault="00645472">
      <w:r>
        <w:separator/>
      </w:r>
    </w:p>
  </w:endnote>
  <w:endnote w:type="continuationSeparator" w:id="0">
    <w:p w:rsidR="00645472" w:rsidRDefault="006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AD" w:rsidRDefault="000E792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13088" behindDoc="1" locked="0" layoutInCell="1" allowOverlap="1">
              <wp:simplePos x="0" y="0"/>
              <wp:positionH relativeFrom="page">
                <wp:posOffset>3845940</wp:posOffset>
              </wp:positionH>
              <wp:positionV relativeFrom="page">
                <wp:posOffset>9896043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4CAD" w:rsidRDefault="000E792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2A485A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2.85pt;margin-top:779.2pt;width:12.6pt;height:13.0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" filled="f" stroked="f">
              <v:path arrowok="t"/>
              <v:textbox inset="0,0,0,0">
                <w:txbxContent>
                  <w:p w:rsidR="002C4CAD" w:rsidRDefault="000E792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2A485A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72" w:rsidRDefault="00645472">
      <w:r>
        <w:separator/>
      </w:r>
    </w:p>
  </w:footnote>
  <w:footnote w:type="continuationSeparator" w:id="0">
    <w:p w:rsidR="00645472" w:rsidRDefault="006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741B2"/>
    <w:multiLevelType w:val="hybridMultilevel"/>
    <w:tmpl w:val="364E959E"/>
    <w:lvl w:ilvl="0" w:tplc="34E0FCDC">
      <w:start w:val="1"/>
      <w:numFmt w:val="decimal"/>
      <w:lvlText w:val="%1."/>
      <w:lvlJc w:val="left"/>
      <w:pPr>
        <w:ind w:left="11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1E9992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2" w:tplc="25D6C5D0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3" w:tplc="6EB6B8CC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4" w:tplc="16DAF67A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62C82D6C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6" w:tplc="0F56CCDC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7" w:tplc="A38CE122">
      <w:numFmt w:val="bullet"/>
      <w:lvlText w:val="•"/>
      <w:lvlJc w:val="left"/>
      <w:pPr>
        <w:ind w:left="7260" w:hanging="284"/>
      </w:pPr>
      <w:rPr>
        <w:rFonts w:hint="default"/>
        <w:lang w:val="ru-RU" w:eastAsia="en-US" w:bidi="ar-SA"/>
      </w:rPr>
    </w:lvl>
    <w:lvl w:ilvl="8" w:tplc="84CAA4DE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</w:abstractNum>
  <w:abstractNum w:abstractNumId="1">
    <w:nsid w:val="415F12A3"/>
    <w:multiLevelType w:val="hybridMultilevel"/>
    <w:tmpl w:val="403A6E46"/>
    <w:lvl w:ilvl="0" w:tplc="EB800E0C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C40827E">
      <w:numFmt w:val="bullet"/>
      <w:lvlText w:val="•"/>
      <w:lvlJc w:val="left"/>
      <w:pPr>
        <w:ind w:left="1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6AEC64">
      <w:numFmt w:val="bullet"/>
      <w:lvlText w:val="•"/>
      <w:lvlJc w:val="left"/>
      <w:pPr>
        <w:ind w:left="1466" w:hanging="284"/>
      </w:pPr>
      <w:rPr>
        <w:rFonts w:hint="default"/>
        <w:lang w:val="ru-RU" w:eastAsia="en-US" w:bidi="ar-SA"/>
      </w:rPr>
    </w:lvl>
    <w:lvl w:ilvl="3" w:tplc="44063082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4" w:tplc="69BA7FB4">
      <w:numFmt w:val="bullet"/>
      <w:lvlText w:val="•"/>
      <w:lvlJc w:val="left"/>
      <w:pPr>
        <w:ind w:left="3680" w:hanging="284"/>
      </w:pPr>
      <w:rPr>
        <w:rFonts w:hint="default"/>
        <w:lang w:val="ru-RU" w:eastAsia="en-US" w:bidi="ar-SA"/>
      </w:rPr>
    </w:lvl>
    <w:lvl w:ilvl="5" w:tplc="967C9128">
      <w:numFmt w:val="bullet"/>
      <w:lvlText w:val="•"/>
      <w:lvlJc w:val="left"/>
      <w:pPr>
        <w:ind w:left="4787" w:hanging="284"/>
      </w:pPr>
      <w:rPr>
        <w:rFonts w:hint="default"/>
        <w:lang w:val="ru-RU" w:eastAsia="en-US" w:bidi="ar-SA"/>
      </w:rPr>
    </w:lvl>
    <w:lvl w:ilvl="6" w:tplc="30B4DF90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7" w:tplc="40542A8C">
      <w:numFmt w:val="bullet"/>
      <w:lvlText w:val="•"/>
      <w:lvlJc w:val="left"/>
      <w:pPr>
        <w:ind w:left="7000" w:hanging="284"/>
      </w:pPr>
      <w:rPr>
        <w:rFonts w:hint="default"/>
        <w:lang w:val="ru-RU" w:eastAsia="en-US" w:bidi="ar-SA"/>
      </w:rPr>
    </w:lvl>
    <w:lvl w:ilvl="8" w:tplc="CB227458">
      <w:numFmt w:val="bullet"/>
      <w:lvlText w:val="•"/>
      <w:lvlJc w:val="left"/>
      <w:pPr>
        <w:ind w:left="8107" w:hanging="284"/>
      </w:pPr>
      <w:rPr>
        <w:rFonts w:hint="default"/>
        <w:lang w:val="ru-RU" w:eastAsia="en-US" w:bidi="ar-SA"/>
      </w:rPr>
    </w:lvl>
  </w:abstractNum>
  <w:abstractNum w:abstractNumId="2">
    <w:nsid w:val="44E95169"/>
    <w:multiLevelType w:val="hybridMultilevel"/>
    <w:tmpl w:val="DA36F324"/>
    <w:lvl w:ilvl="0" w:tplc="5880B0BA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C9FF0">
      <w:numFmt w:val="bullet"/>
      <w:lvlText w:val="•"/>
      <w:lvlJc w:val="left"/>
      <w:pPr>
        <w:ind w:left="1140" w:hanging="284"/>
      </w:pPr>
      <w:rPr>
        <w:rFonts w:hint="default"/>
        <w:lang w:val="ru-RU" w:eastAsia="en-US" w:bidi="ar-SA"/>
      </w:rPr>
    </w:lvl>
    <w:lvl w:ilvl="2" w:tplc="61CC6BE8">
      <w:numFmt w:val="bullet"/>
      <w:lvlText w:val="•"/>
      <w:lvlJc w:val="left"/>
      <w:pPr>
        <w:ind w:left="2160" w:hanging="284"/>
      </w:pPr>
      <w:rPr>
        <w:rFonts w:hint="default"/>
        <w:lang w:val="ru-RU" w:eastAsia="en-US" w:bidi="ar-SA"/>
      </w:rPr>
    </w:lvl>
    <w:lvl w:ilvl="3" w:tplc="0E729808">
      <w:numFmt w:val="bullet"/>
      <w:lvlText w:val="•"/>
      <w:lvlJc w:val="left"/>
      <w:pPr>
        <w:ind w:left="3180" w:hanging="284"/>
      </w:pPr>
      <w:rPr>
        <w:rFonts w:hint="default"/>
        <w:lang w:val="ru-RU" w:eastAsia="en-US" w:bidi="ar-SA"/>
      </w:rPr>
    </w:lvl>
    <w:lvl w:ilvl="4" w:tplc="18049628">
      <w:numFmt w:val="bullet"/>
      <w:lvlText w:val="•"/>
      <w:lvlJc w:val="left"/>
      <w:pPr>
        <w:ind w:left="4200" w:hanging="284"/>
      </w:pPr>
      <w:rPr>
        <w:rFonts w:hint="default"/>
        <w:lang w:val="ru-RU" w:eastAsia="en-US" w:bidi="ar-SA"/>
      </w:rPr>
    </w:lvl>
    <w:lvl w:ilvl="5" w:tplc="04EC4B12">
      <w:numFmt w:val="bullet"/>
      <w:lvlText w:val="•"/>
      <w:lvlJc w:val="left"/>
      <w:pPr>
        <w:ind w:left="5220" w:hanging="284"/>
      </w:pPr>
      <w:rPr>
        <w:rFonts w:hint="default"/>
        <w:lang w:val="ru-RU" w:eastAsia="en-US" w:bidi="ar-SA"/>
      </w:rPr>
    </w:lvl>
    <w:lvl w:ilvl="6" w:tplc="664AAA98">
      <w:numFmt w:val="bullet"/>
      <w:lvlText w:val="•"/>
      <w:lvlJc w:val="left"/>
      <w:pPr>
        <w:ind w:left="6240" w:hanging="284"/>
      </w:pPr>
      <w:rPr>
        <w:rFonts w:hint="default"/>
        <w:lang w:val="ru-RU" w:eastAsia="en-US" w:bidi="ar-SA"/>
      </w:rPr>
    </w:lvl>
    <w:lvl w:ilvl="7" w:tplc="34B8095C">
      <w:numFmt w:val="bullet"/>
      <w:lvlText w:val="•"/>
      <w:lvlJc w:val="left"/>
      <w:pPr>
        <w:ind w:left="7260" w:hanging="284"/>
      </w:pPr>
      <w:rPr>
        <w:rFonts w:hint="default"/>
        <w:lang w:val="ru-RU" w:eastAsia="en-US" w:bidi="ar-SA"/>
      </w:rPr>
    </w:lvl>
    <w:lvl w:ilvl="8" w:tplc="57E0C2AA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</w:abstractNum>
  <w:abstractNum w:abstractNumId="3">
    <w:nsid w:val="786F1647"/>
    <w:multiLevelType w:val="hybridMultilevel"/>
    <w:tmpl w:val="9A040C40"/>
    <w:lvl w:ilvl="0" w:tplc="63F4F1C6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36C8FC">
      <w:numFmt w:val="bullet"/>
      <w:lvlText w:val="•"/>
      <w:lvlJc w:val="left"/>
      <w:pPr>
        <w:ind w:left="1392" w:hanging="284"/>
      </w:pPr>
      <w:rPr>
        <w:rFonts w:hint="default"/>
        <w:lang w:val="ru-RU" w:eastAsia="en-US" w:bidi="ar-SA"/>
      </w:rPr>
    </w:lvl>
    <w:lvl w:ilvl="2" w:tplc="1A904FB4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3" w:tplc="04F8F900">
      <w:numFmt w:val="bullet"/>
      <w:lvlText w:val="•"/>
      <w:lvlJc w:val="left"/>
      <w:pPr>
        <w:ind w:left="3376" w:hanging="284"/>
      </w:pPr>
      <w:rPr>
        <w:rFonts w:hint="default"/>
        <w:lang w:val="ru-RU" w:eastAsia="en-US" w:bidi="ar-SA"/>
      </w:rPr>
    </w:lvl>
    <w:lvl w:ilvl="4" w:tplc="0882AA68">
      <w:numFmt w:val="bullet"/>
      <w:lvlText w:val="•"/>
      <w:lvlJc w:val="left"/>
      <w:pPr>
        <w:ind w:left="4368" w:hanging="284"/>
      </w:pPr>
      <w:rPr>
        <w:rFonts w:hint="default"/>
        <w:lang w:val="ru-RU" w:eastAsia="en-US" w:bidi="ar-SA"/>
      </w:rPr>
    </w:lvl>
    <w:lvl w:ilvl="5" w:tplc="F306DB18">
      <w:numFmt w:val="bullet"/>
      <w:lvlText w:val="•"/>
      <w:lvlJc w:val="left"/>
      <w:pPr>
        <w:ind w:left="5360" w:hanging="284"/>
      </w:pPr>
      <w:rPr>
        <w:rFonts w:hint="default"/>
        <w:lang w:val="ru-RU" w:eastAsia="en-US" w:bidi="ar-SA"/>
      </w:rPr>
    </w:lvl>
    <w:lvl w:ilvl="6" w:tplc="AEEC10C2">
      <w:numFmt w:val="bullet"/>
      <w:lvlText w:val="•"/>
      <w:lvlJc w:val="left"/>
      <w:pPr>
        <w:ind w:left="6352" w:hanging="284"/>
      </w:pPr>
      <w:rPr>
        <w:rFonts w:hint="default"/>
        <w:lang w:val="ru-RU" w:eastAsia="en-US" w:bidi="ar-SA"/>
      </w:rPr>
    </w:lvl>
    <w:lvl w:ilvl="7" w:tplc="623E83BC">
      <w:numFmt w:val="bullet"/>
      <w:lvlText w:val="•"/>
      <w:lvlJc w:val="left"/>
      <w:pPr>
        <w:ind w:left="7344" w:hanging="284"/>
      </w:pPr>
      <w:rPr>
        <w:rFonts w:hint="default"/>
        <w:lang w:val="ru-RU" w:eastAsia="en-US" w:bidi="ar-SA"/>
      </w:rPr>
    </w:lvl>
    <w:lvl w:ilvl="8" w:tplc="69AA384E">
      <w:numFmt w:val="bullet"/>
      <w:lvlText w:val="•"/>
      <w:lvlJc w:val="left"/>
      <w:pPr>
        <w:ind w:left="8336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4CAD"/>
    <w:rsid w:val="000E792A"/>
    <w:rsid w:val="002A485A"/>
    <w:rsid w:val="002C4CAD"/>
    <w:rsid w:val="00645472"/>
    <w:rsid w:val="007B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27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73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1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27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7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2730</Words>
  <Characters>15567</Characters>
  <Application>Microsoft Office Word</Application>
  <DocSecurity>0</DocSecurity>
  <Lines>129</Lines>
  <Paragraphs>36</Paragraphs>
  <ScaleCrop>false</ScaleCrop>
  <Company/>
  <LinksUpToDate>false</LinksUpToDate>
  <CharactersWithSpaces>18261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Детсад</cp:lastModifiedBy>
  <cp:revision>3</cp:revision>
  <dcterms:created xsi:type="dcterms:W3CDTF">2024-04-01T07:50:00Z</dcterms:created>
  <dcterms:modified xsi:type="dcterms:W3CDTF">2024-04-02T08:28:00Z</dcterms:modified>
</cp:coreProperties>
</file>